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19" w:rsidRDefault="00163D19" w:rsidP="00C13ED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Département de la GIRONDE</w:t>
      </w:r>
    </w:p>
    <w:p w:rsidR="00163D19" w:rsidRDefault="00163D19" w:rsidP="00C13ED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------</w:t>
      </w:r>
    </w:p>
    <w:p w:rsidR="00163D19" w:rsidRDefault="00163D19" w:rsidP="00C13ED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Arrondissement de BORDEAUX</w:t>
      </w:r>
    </w:p>
    <w:p w:rsidR="00163D19" w:rsidRDefault="00163D19" w:rsidP="00C13ED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------</w:t>
      </w:r>
    </w:p>
    <w:p w:rsidR="00163D19" w:rsidRDefault="00163D19" w:rsidP="00C13ED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MAIRIE</w:t>
      </w:r>
    </w:p>
    <w:p w:rsidR="00163D19" w:rsidRDefault="00163D19" w:rsidP="00C13ED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proofErr w:type="gramStart"/>
      <w:r>
        <w:rPr>
          <w:rFonts w:ascii="Times New Roman" w:eastAsia="Andale Sans UI" w:hAnsi="Times New Roman"/>
          <w:kern w:val="2"/>
          <w:sz w:val="24"/>
          <w:szCs w:val="24"/>
        </w:rPr>
        <w:t>de</w:t>
      </w:r>
      <w:proofErr w:type="gramEnd"/>
    </w:p>
    <w:p w:rsidR="00163D19" w:rsidRDefault="00163D19" w:rsidP="00C13ED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MADIRAC</w:t>
      </w:r>
    </w:p>
    <w:p w:rsidR="00163D19" w:rsidRDefault="00163D19" w:rsidP="00C13ED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Tél: 05 56 23 71 32</w:t>
      </w:r>
    </w:p>
    <w:p w:rsidR="00163D19" w:rsidRDefault="00163D19" w:rsidP="00C13ED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Fax : 05 56 23 79 28</w:t>
      </w:r>
    </w:p>
    <w:p w:rsidR="00163D19" w:rsidRDefault="00163D19" w:rsidP="00C13ED8">
      <w:pPr>
        <w:widowControl w:val="0"/>
        <w:suppressAutoHyphens/>
        <w:spacing w:after="0" w:line="240" w:lineRule="auto"/>
        <w:ind w:left="-851" w:right="6520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Mail : mairie.madirac@wanadoo.fr</w:t>
      </w:r>
    </w:p>
    <w:p w:rsidR="00163D19" w:rsidRDefault="00163D19" w:rsidP="00C13ED8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163D19" w:rsidRDefault="00163D19" w:rsidP="00C13E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  <w:t>COMPTE</w:t>
      </w:r>
      <w:r w:rsidR="00E45E88"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  <w:t xml:space="preserve"> RENDU DU CONSEIL MUNICIPAL DU 2 OCTOBRE 2015</w:t>
      </w:r>
    </w:p>
    <w:p w:rsidR="00163D19" w:rsidRDefault="00163D19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bCs/>
          <w:kern w:val="2"/>
          <w:sz w:val="28"/>
          <w:szCs w:val="28"/>
          <w:u w:val="single"/>
        </w:rPr>
      </w:pPr>
    </w:p>
    <w:p w:rsidR="00163D19" w:rsidRDefault="00E45E88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Nombre en exercice : 10</w:t>
      </w:r>
    </w:p>
    <w:p w:rsidR="00163D19" w:rsidRDefault="00E45E88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Présents : 6</w:t>
      </w:r>
    </w:p>
    <w:p w:rsidR="00163D19" w:rsidRDefault="00E45E88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Votants : 3</w:t>
      </w:r>
    </w:p>
    <w:p w:rsidR="00E45E88" w:rsidRDefault="00E45E88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163D19" w:rsidRDefault="00163D19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 xml:space="preserve">Date de la convocation : </w:t>
      </w:r>
      <w:r w:rsidR="00E45E88">
        <w:rPr>
          <w:rFonts w:ascii="Times New Roman" w:eastAsia="Andale Sans UI" w:hAnsi="Times New Roman"/>
          <w:kern w:val="2"/>
          <w:sz w:val="24"/>
          <w:szCs w:val="24"/>
        </w:rPr>
        <w:t>26 septembre 2015</w:t>
      </w:r>
    </w:p>
    <w:p w:rsidR="00163D19" w:rsidRDefault="00163D19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L’an deux mil qu</w:t>
      </w:r>
      <w:r w:rsidR="00E45E88">
        <w:rPr>
          <w:rFonts w:ascii="Times New Roman" w:eastAsia="Andale Sans UI" w:hAnsi="Times New Roman"/>
          <w:kern w:val="2"/>
          <w:sz w:val="24"/>
          <w:szCs w:val="24"/>
        </w:rPr>
        <w:t>inze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, le </w:t>
      </w:r>
      <w:r w:rsidR="00E45E88">
        <w:rPr>
          <w:rFonts w:ascii="Times New Roman" w:eastAsia="Andale Sans UI" w:hAnsi="Times New Roman"/>
          <w:kern w:val="2"/>
          <w:sz w:val="24"/>
          <w:szCs w:val="24"/>
        </w:rPr>
        <w:t>deux octobre</w:t>
      </w:r>
      <w:r>
        <w:rPr>
          <w:rFonts w:ascii="Times New Roman" w:eastAsia="Andale Sans UI" w:hAnsi="Times New Roman"/>
          <w:kern w:val="2"/>
          <w:sz w:val="24"/>
          <w:szCs w:val="24"/>
        </w:rPr>
        <w:t>, le Conseil Municipal de la Commune de MADIRAC, dûment convoqué s’est réuni en session ordinaire, à la mairie sous la présidence de Monsieur Be</w:t>
      </w:r>
      <w:r w:rsidR="009D605B">
        <w:rPr>
          <w:rFonts w:ascii="Times New Roman" w:eastAsia="Andale Sans UI" w:hAnsi="Times New Roman"/>
          <w:kern w:val="2"/>
          <w:sz w:val="24"/>
          <w:szCs w:val="24"/>
        </w:rPr>
        <w:t>r</w:t>
      </w:r>
      <w:r>
        <w:rPr>
          <w:rFonts w:ascii="Times New Roman" w:eastAsia="Andale Sans UI" w:hAnsi="Times New Roman"/>
          <w:kern w:val="2"/>
          <w:sz w:val="24"/>
          <w:szCs w:val="24"/>
        </w:rPr>
        <w:t>n</w:t>
      </w:r>
      <w:r w:rsidR="009D605B">
        <w:rPr>
          <w:rFonts w:ascii="Times New Roman" w:eastAsia="Andale Sans UI" w:hAnsi="Times New Roman"/>
          <w:kern w:val="2"/>
          <w:sz w:val="24"/>
          <w:szCs w:val="24"/>
        </w:rPr>
        <w:t>ard</w:t>
      </w:r>
      <w:r w:rsidR="001C6387"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 w:rsidR="009D605B">
        <w:rPr>
          <w:rFonts w:ascii="Times New Roman" w:eastAsia="Andale Sans UI" w:hAnsi="Times New Roman"/>
          <w:kern w:val="2"/>
          <w:sz w:val="24"/>
          <w:szCs w:val="24"/>
        </w:rPr>
        <w:t xml:space="preserve">PAGÈS, </w:t>
      </w:r>
      <w:r>
        <w:rPr>
          <w:rFonts w:ascii="Times New Roman" w:eastAsia="Andale Sans UI" w:hAnsi="Times New Roman"/>
          <w:kern w:val="2"/>
          <w:sz w:val="24"/>
          <w:szCs w:val="24"/>
        </w:rPr>
        <w:t>Maire.</w:t>
      </w:r>
    </w:p>
    <w:p w:rsidR="00163D19" w:rsidRDefault="00163D19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9D605B" w:rsidRDefault="00163D19" w:rsidP="00C13ED8">
      <w:pPr>
        <w:widowControl w:val="0"/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  <w:t>PRÉSENTS :</w:t>
      </w:r>
      <w:r w:rsidR="00F46E92">
        <w:rPr>
          <w:rFonts w:ascii="Times New Roman" w:eastAsia="Andale Sans UI" w:hAnsi="Times New Roman"/>
          <w:b/>
          <w:kern w:val="2"/>
          <w:sz w:val="24"/>
          <w:szCs w:val="24"/>
        </w:rPr>
        <w:t xml:space="preserve"> </w:t>
      </w:r>
      <w:r w:rsidR="009D605B">
        <w:rPr>
          <w:rFonts w:ascii="Times New Roman" w:eastAsia="Andale Sans UI" w:hAnsi="Times New Roman"/>
          <w:kern w:val="2"/>
          <w:sz w:val="24"/>
          <w:szCs w:val="24"/>
        </w:rPr>
        <w:t xml:space="preserve">M. PAGÈS (Maire), MME BUSTARRET (Adjoint), </w:t>
      </w:r>
      <w:r w:rsidR="00E45E88">
        <w:rPr>
          <w:rFonts w:ascii="Times New Roman" w:eastAsia="Andale Sans UI" w:hAnsi="Times New Roman" w:cs="Times New Roman"/>
          <w:kern w:val="2"/>
          <w:sz w:val="24"/>
          <w:szCs w:val="24"/>
        </w:rPr>
        <w:t>MME BROTHIER, MME RECROSIO</w:t>
      </w:r>
      <w:r w:rsidR="00E45E88"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 w:rsidR="009D605B">
        <w:rPr>
          <w:rFonts w:ascii="Times New Roman" w:eastAsia="Andale Sans UI" w:hAnsi="Times New Roman"/>
          <w:kern w:val="2"/>
          <w:sz w:val="24"/>
          <w:szCs w:val="24"/>
        </w:rPr>
        <w:t xml:space="preserve">M. MARCOUILLER, M. VERGNE. </w:t>
      </w:r>
    </w:p>
    <w:p w:rsidR="00E45E88" w:rsidRDefault="009D605B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9D605B">
        <w:rPr>
          <w:rFonts w:ascii="Times New Roman" w:eastAsia="Andale Sans UI" w:hAnsi="Times New Roman" w:cs="Times New Roman"/>
          <w:b/>
          <w:kern w:val="2"/>
          <w:sz w:val="24"/>
          <w:szCs w:val="24"/>
          <w:u w:val="single"/>
        </w:rPr>
        <w:t>EXCUSÉS :</w:t>
      </w:r>
      <w:r w:rsidRPr="009D605B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E45E88">
        <w:rPr>
          <w:rFonts w:ascii="Times New Roman" w:eastAsia="Andale Sans UI" w:hAnsi="Times New Roman"/>
          <w:kern w:val="2"/>
          <w:sz w:val="24"/>
          <w:szCs w:val="24"/>
        </w:rPr>
        <w:t>M. BERTHALON (Adjoint) a donné procuration à M.MARCOUILLER, M. BALAUZE (Adjoint) a donné procuration à M.VERGNE,</w:t>
      </w:r>
      <w:r w:rsidR="00E45E88" w:rsidRPr="00E45E88"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 w:rsidR="00E45E88">
        <w:rPr>
          <w:rFonts w:ascii="Times New Roman" w:eastAsia="Andale Sans UI" w:hAnsi="Times New Roman"/>
          <w:kern w:val="2"/>
          <w:sz w:val="24"/>
          <w:szCs w:val="24"/>
        </w:rPr>
        <w:t>M. CAILLARD a donné procuration à MME BUSTARRET,</w:t>
      </w:r>
      <w:r w:rsidR="00E45E88" w:rsidRPr="00E45E88"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 w:rsidR="00E45E88">
        <w:rPr>
          <w:rFonts w:ascii="Times New Roman" w:eastAsia="Andale Sans UI" w:hAnsi="Times New Roman"/>
          <w:kern w:val="2"/>
          <w:sz w:val="24"/>
          <w:szCs w:val="24"/>
        </w:rPr>
        <w:t>MME BONNET</w:t>
      </w:r>
    </w:p>
    <w:p w:rsidR="00163D19" w:rsidRDefault="00163D19" w:rsidP="00C13ED8">
      <w:pPr>
        <w:widowControl w:val="0"/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</w:pPr>
    </w:p>
    <w:p w:rsidR="009D605B" w:rsidRDefault="002B7D66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 xml:space="preserve">Avant de débuter la séance, </w:t>
      </w:r>
      <w:r w:rsidR="00DD5465">
        <w:rPr>
          <w:rFonts w:ascii="Times New Roman" w:eastAsia="Andale Sans UI" w:hAnsi="Times New Roman"/>
          <w:kern w:val="2"/>
          <w:sz w:val="24"/>
          <w:szCs w:val="24"/>
        </w:rPr>
        <w:t xml:space="preserve">Monsieur le Maire souhaite ajouter un point à l’ordre du jour relatif au versement d’une indemnité de fonction d’un conseiller municipal pour </w:t>
      </w:r>
      <w:r w:rsidR="00A11380">
        <w:rPr>
          <w:rFonts w:ascii="Times New Roman" w:eastAsia="Andale Sans UI" w:hAnsi="Times New Roman"/>
          <w:kern w:val="2"/>
          <w:sz w:val="24"/>
          <w:szCs w:val="24"/>
        </w:rPr>
        <w:t>le règlement de la charge</w:t>
      </w:r>
      <w:r w:rsidR="007564EA">
        <w:rPr>
          <w:rFonts w:ascii="Times New Roman" w:eastAsia="Andale Sans UI" w:hAnsi="Times New Roman"/>
          <w:kern w:val="2"/>
          <w:sz w:val="24"/>
          <w:szCs w:val="24"/>
        </w:rPr>
        <w:t xml:space="preserve"> d</w:t>
      </w:r>
      <w:r w:rsidR="00830DEC">
        <w:rPr>
          <w:rFonts w:ascii="Times New Roman" w:eastAsia="Andale Sans UI" w:hAnsi="Times New Roman"/>
          <w:kern w:val="2"/>
          <w:sz w:val="24"/>
          <w:szCs w:val="24"/>
        </w:rPr>
        <w:t>e l</w:t>
      </w:r>
      <w:r w:rsidR="007564EA">
        <w:rPr>
          <w:rFonts w:ascii="Times New Roman" w:eastAsia="Andale Sans UI" w:hAnsi="Times New Roman"/>
          <w:kern w:val="2"/>
          <w:sz w:val="24"/>
          <w:szCs w:val="24"/>
        </w:rPr>
        <w:t xml:space="preserve">’hébergement du site internet de la Commune permettant ainsi </w:t>
      </w:r>
      <w:r w:rsidR="00830DEC">
        <w:rPr>
          <w:rFonts w:ascii="Times New Roman" w:eastAsia="Andale Sans UI" w:hAnsi="Times New Roman"/>
          <w:kern w:val="2"/>
          <w:sz w:val="24"/>
          <w:szCs w:val="24"/>
        </w:rPr>
        <w:t>sa continuité.</w:t>
      </w:r>
    </w:p>
    <w:p w:rsidR="002B7D66" w:rsidRDefault="002B7D66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DD5465" w:rsidRDefault="00DD5465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Sans aucune</w:t>
      </w:r>
      <w:r w:rsidR="002B7D66">
        <w:rPr>
          <w:rFonts w:ascii="Times New Roman" w:eastAsia="Andale Sans UI" w:hAnsi="Times New Roman"/>
          <w:kern w:val="2"/>
          <w:sz w:val="24"/>
          <w:szCs w:val="24"/>
        </w:rPr>
        <w:t xml:space="preserve"> objection, le point est rajouté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 w:rsidR="002B7D66">
        <w:rPr>
          <w:rFonts w:ascii="Times New Roman" w:eastAsia="Andale Sans UI" w:hAnsi="Times New Roman"/>
          <w:kern w:val="2"/>
          <w:sz w:val="24"/>
          <w:szCs w:val="24"/>
        </w:rPr>
        <w:t>à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l’ordre du jour.</w:t>
      </w:r>
    </w:p>
    <w:p w:rsidR="00D47356" w:rsidRDefault="00D47356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D47356" w:rsidRDefault="00D47356" w:rsidP="00D4735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  <w:t>SECRÉTAIRE DE SÉANCE :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Madame Anne-Béatrice BUSTARRET</w:t>
      </w:r>
    </w:p>
    <w:p w:rsidR="00DD5465" w:rsidRDefault="00DD5465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D79F1" w:rsidRDefault="009D605B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D605B">
        <w:rPr>
          <w:rFonts w:ascii="Times New Roman" w:eastAsia="Andale Sans UI" w:hAnsi="Times New Roman" w:cs="Times New Roman"/>
          <w:kern w:val="2"/>
          <w:sz w:val="24"/>
          <w:szCs w:val="24"/>
        </w:rPr>
        <w:t>Après envoi par mail pour lecture, le procès-verbal de la séance préc</w:t>
      </w:r>
      <w:r w:rsidR="002B1849">
        <w:rPr>
          <w:rFonts w:ascii="Times New Roman" w:eastAsia="Andale Sans UI" w:hAnsi="Times New Roman" w:cs="Times New Roman"/>
          <w:kern w:val="2"/>
          <w:sz w:val="24"/>
          <w:szCs w:val="24"/>
        </w:rPr>
        <w:t>édente est adopté à l’unanimité des membres présents et représentés.</w:t>
      </w:r>
    </w:p>
    <w:p w:rsidR="00544EA1" w:rsidRPr="009D605B" w:rsidRDefault="00544EA1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1402BC" w:rsidRDefault="00E45E88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2015-023</w:t>
      </w:r>
      <w:r w:rsidR="001402BC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 xml:space="preserve"> DÉLIBÉRATION RELATIVE </w:t>
      </w:r>
      <w:r w:rsidR="00DD546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A L’</w:t>
      </w:r>
      <w:r w:rsidR="00DD5465" w:rsidRPr="00DD546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A</w:t>
      </w:r>
      <w:r w:rsidR="00DD546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PPROBATION DES RAPPORTS DE LA COMMISSION LOCALE D’</w:t>
      </w:r>
      <w:r w:rsidR="00F46E92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É</w:t>
      </w:r>
      <w:r w:rsidR="002370F1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VALUATION DES CHA</w:t>
      </w:r>
      <w:r w:rsidR="00DD546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RGES TRANSF</w:t>
      </w:r>
      <w:r w:rsidR="00F46E92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É</w:t>
      </w:r>
      <w:r w:rsidR="00DD546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R</w:t>
      </w:r>
      <w:r w:rsidR="00F46E92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É</w:t>
      </w:r>
      <w:r w:rsidR="00DD546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 xml:space="preserve">ES </w:t>
      </w:r>
      <w:r w:rsidR="00DD5465" w:rsidRPr="00DD546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(CLECT)</w:t>
      </w:r>
    </w:p>
    <w:p w:rsidR="00B40A89" w:rsidRDefault="00B40A89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</w:pPr>
    </w:p>
    <w:p w:rsidR="00EA171E" w:rsidRDefault="00EA171E" w:rsidP="00C13E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Après avoir expliqué à l’ensemble du conseil les différentes missions de la CLECT et son principe de fonctionnement,</w:t>
      </w:r>
      <w:r w:rsidR="00F06A14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après avoir également présenté le tableau récapitulatif des différentes charges transférées pour chacune des communes de la CCC </w:t>
      </w:r>
      <w:r w:rsidR="00074144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(tableau en annexe),</w:t>
      </w:r>
      <w:r w:rsidR="00F06A14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 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M. le Maire propose d’adopter les rapports de la CLECT du 23 juin 2015 et 8 septembre 2015 contenant l’évaluation des charges transférées et dont une copie de chaque </w:t>
      </w:r>
      <w:r w:rsidR="007564EA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rapport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a été remis</w:t>
      </w:r>
      <w:r w:rsidR="007564EA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e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à </w:t>
      </w:r>
      <w:r w:rsidR="007564EA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tous les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élu</w:t>
      </w:r>
      <w:r w:rsidR="007564EA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s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présent</w:t>
      </w:r>
      <w:r w:rsidR="007564EA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s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.</w:t>
      </w:r>
    </w:p>
    <w:p w:rsidR="00D66D8A" w:rsidRDefault="00D66D8A" w:rsidP="00455AD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Le Conseil Municipal,</w:t>
      </w:r>
    </w:p>
    <w:p w:rsidR="00455AD4" w:rsidRDefault="00455AD4" w:rsidP="00455AD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Entendu le rapport de M. le Maire,</w:t>
      </w:r>
    </w:p>
    <w:p w:rsidR="00455AD4" w:rsidRDefault="00455AD4" w:rsidP="00455AD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Après en avoir délibéré </w:t>
      </w:r>
      <w:r w:rsidR="002B46D8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et approuvé à l’unanimité des présents et des personnes représentées,</w:t>
      </w:r>
    </w:p>
    <w:p w:rsidR="002B46D8" w:rsidRDefault="002B46D8" w:rsidP="00455AD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Décide : </w:t>
      </w:r>
    </w:p>
    <w:p w:rsidR="002B46D8" w:rsidRPr="002B46D8" w:rsidRDefault="002B46D8" w:rsidP="002B46D8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2B46D8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D’approuver le rapport établi par la CLECT le 23 juin 2015 et ci-annexé</w:t>
      </w:r>
    </w:p>
    <w:p w:rsidR="002B46D8" w:rsidRPr="002B46D8" w:rsidRDefault="002B46D8" w:rsidP="002B46D8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2B46D8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D’approuver le rapport d’évaluation des charges transférées, établi par la CLECT le </w:t>
      </w:r>
      <w:bookmarkStart w:id="0" w:name="_GoBack"/>
      <w:bookmarkEnd w:id="0"/>
      <w:r w:rsidRPr="002B46D8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8 septembre 2015 ci-annexé</w:t>
      </w:r>
    </w:p>
    <w:p w:rsidR="002B46D8" w:rsidRPr="002B46D8" w:rsidRDefault="002B46D8" w:rsidP="002B46D8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2B46D8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D’autoriser M. le Maire à prendre toutes les mesures nécessaires en vue de l’exécution de la présente </w:t>
      </w:r>
      <w:r w:rsidRPr="002B46D8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lastRenderedPageBreak/>
        <w:t>délibération.</w:t>
      </w:r>
    </w:p>
    <w:p w:rsidR="00455AD4" w:rsidRDefault="00455AD4" w:rsidP="00455AD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2370F1" w:rsidRDefault="002370F1" w:rsidP="002370F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2015-024</w:t>
      </w:r>
      <w:r w:rsidR="001402BC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 xml:space="preserve"> </w:t>
      </w:r>
      <w:r w:rsidR="001402BC" w:rsidRPr="001C6387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 xml:space="preserve">DÉLIBÉRATION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D’INDEMNIT</w:t>
      </w:r>
      <w:r w:rsidR="00D66D8A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É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S DE FONCTION D’UN CONSEILLER MUNICIPAL</w:t>
      </w:r>
    </w:p>
    <w:p w:rsidR="00CB4694" w:rsidRDefault="00CB4694" w:rsidP="002370F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</w:pPr>
    </w:p>
    <w:p w:rsidR="00A11380" w:rsidRDefault="00CB4694" w:rsidP="002370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694">
        <w:rPr>
          <w:rFonts w:ascii="Times New Roman" w:hAnsi="Times New Roman" w:cs="Times New Roman"/>
          <w:sz w:val="24"/>
          <w:szCs w:val="24"/>
        </w:rPr>
        <w:t>M. le Maire</w:t>
      </w:r>
      <w:r>
        <w:rPr>
          <w:rFonts w:ascii="Times New Roman" w:hAnsi="Times New Roman" w:cs="Times New Roman"/>
          <w:sz w:val="24"/>
          <w:szCs w:val="24"/>
        </w:rPr>
        <w:t xml:space="preserve"> explique </w:t>
      </w:r>
      <w:r w:rsidR="00830DEC">
        <w:rPr>
          <w:rFonts w:ascii="Times New Roman" w:hAnsi="Times New Roman" w:cs="Times New Roman"/>
          <w:sz w:val="24"/>
          <w:szCs w:val="24"/>
        </w:rPr>
        <w:t xml:space="preserve">aux conseillers </w:t>
      </w:r>
      <w:r>
        <w:rPr>
          <w:rFonts w:ascii="Times New Roman" w:hAnsi="Times New Roman" w:cs="Times New Roman"/>
          <w:sz w:val="24"/>
          <w:szCs w:val="24"/>
        </w:rPr>
        <w:t xml:space="preserve">qu’afin d’assurer la continuité du fonctionnement du site internet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Marcouiller a </w:t>
      </w:r>
      <w:r w:rsidR="00830DEC">
        <w:rPr>
          <w:rFonts w:ascii="Times New Roman" w:hAnsi="Times New Roman" w:cs="Times New Roman"/>
          <w:sz w:val="24"/>
          <w:szCs w:val="24"/>
        </w:rPr>
        <w:t>avancé à ses frais la</w:t>
      </w:r>
      <w:r>
        <w:rPr>
          <w:rFonts w:ascii="Times New Roman" w:hAnsi="Times New Roman" w:cs="Times New Roman"/>
          <w:sz w:val="24"/>
          <w:szCs w:val="24"/>
        </w:rPr>
        <w:t xml:space="preserve"> charge </w:t>
      </w:r>
      <w:r w:rsidR="00A11380">
        <w:rPr>
          <w:rFonts w:ascii="Times New Roman" w:hAnsi="Times New Roman" w:cs="Times New Roman"/>
          <w:sz w:val="24"/>
          <w:szCs w:val="24"/>
        </w:rPr>
        <w:t>de son hébergement.</w:t>
      </w:r>
    </w:p>
    <w:p w:rsidR="00C97FB0" w:rsidRDefault="00830DEC" w:rsidP="00C13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 de pouvoir le rembourser </w:t>
      </w:r>
      <w:r w:rsidR="00CB4694">
        <w:rPr>
          <w:rFonts w:ascii="Times New Roman" w:hAnsi="Times New Roman" w:cs="Times New Roman"/>
          <w:sz w:val="24"/>
          <w:szCs w:val="24"/>
        </w:rPr>
        <w:t>M. le Maire propos</w:t>
      </w:r>
      <w:r w:rsidR="002476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EE">
        <w:rPr>
          <w:rFonts w:ascii="Times New Roman" w:hAnsi="Times New Roman" w:cs="Times New Roman"/>
          <w:sz w:val="24"/>
          <w:szCs w:val="24"/>
        </w:rPr>
        <w:t xml:space="preserve">que M. </w:t>
      </w:r>
      <w:r w:rsidR="00044EE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Ludovic MARCOUILLER </w:t>
      </w:r>
      <w:r w:rsidR="00281317">
        <w:rPr>
          <w:rFonts w:ascii="Times New Roman" w:eastAsia="Andale Sans UI" w:hAnsi="Times New Roman" w:cs="Times New Roman"/>
          <w:kern w:val="2"/>
          <w:sz w:val="24"/>
          <w:szCs w:val="24"/>
        </w:rPr>
        <w:t>perçoive</w:t>
      </w:r>
      <w:r w:rsidR="00044EE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une indemnité de fonction au taux de 2,00% de l’indice brut 1015 soit 76,21 € à la date du 1</w:t>
      </w:r>
      <w:r w:rsidR="00044EEE" w:rsidRPr="002B1849">
        <w:rPr>
          <w:rFonts w:ascii="Times New Roman" w:eastAsia="Andale Sans UI" w:hAnsi="Times New Roman" w:cs="Times New Roman"/>
          <w:kern w:val="2"/>
          <w:sz w:val="24"/>
          <w:szCs w:val="24"/>
          <w:vertAlign w:val="superscript"/>
        </w:rPr>
        <w:t>er</w:t>
      </w:r>
      <w:r w:rsidR="00044EE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octobre 2015 jusqu’au 15 novembre 2015 pour l’indice brut mensuel.</w:t>
      </w:r>
    </w:p>
    <w:p w:rsidR="002B1849" w:rsidRDefault="002370F1" w:rsidP="002B1849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</w:t>
      </w:r>
      <w:r w:rsidR="00D66D8A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s en avoir </w:t>
      </w:r>
      <w:r w:rsidR="002B1849">
        <w:rPr>
          <w:rFonts w:ascii="Times New Roman" w:hAnsi="Times New Roman" w:cs="Times New Roman"/>
          <w:sz w:val="24"/>
          <w:szCs w:val="24"/>
        </w:rPr>
        <w:t>délib</w:t>
      </w:r>
      <w:r w:rsidR="00D66D8A">
        <w:rPr>
          <w:rFonts w:ascii="Times New Roman" w:hAnsi="Times New Roman" w:cs="Times New Roman"/>
          <w:sz w:val="24"/>
          <w:szCs w:val="24"/>
        </w:rPr>
        <w:t>éré</w:t>
      </w:r>
      <w:r w:rsidR="002B1849">
        <w:rPr>
          <w:rFonts w:ascii="Times New Roman" w:hAnsi="Times New Roman" w:cs="Times New Roman"/>
          <w:sz w:val="24"/>
          <w:szCs w:val="24"/>
        </w:rPr>
        <w:t>, l</w:t>
      </w:r>
      <w:r w:rsidR="00C0333A" w:rsidRPr="00C0333A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e Conseil Municipal approuve à l’unanimité </w:t>
      </w:r>
      <w:r w:rsidR="002B1849">
        <w:rPr>
          <w:rFonts w:ascii="Times New Roman" w:eastAsia="Andale Sans UI" w:hAnsi="Times New Roman" w:cs="Times New Roman"/>
          <w:kern w:val="2"/>
          <w:sz w:val="24"/>
          <w:szCs w:val="24"/>
        </w:rPr>
        <w:t>d’allouer avec effet au 1</w:t>
      </w:r>
      <w:r w:rsidR="002B1849" w:rsidRPr="002B1849">
        <w:rPr>
          <w:rFonts w:ascii="Times New Roman" w:eastAsia="Andale Sans UI" w:hAnsi="Times New Roman" w:cs="Times New Roman"/>
          <w:kern w:val="2"/>
          <w:sz w:val="24"/>
          <w:szCs w:val="24"/>
          <w:vertAlign w:val="superscript"/>
        </w:rPr>
        <w:t>er</w:t>
      </w:r>
      <w:r w:rsidR="002B1849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octobre 2015 une indemnité de fonction au conseiller municipal M.</w:t>
      </w:r>
      <w:r w:rsidR="00044EEE" w:rsidRPr="00044EE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044EEE">
        <w:rPr>
          <w:rFonts w:ascii="Times New Roman" w:eastAsia="Andale Sans UI" w:hAnsi="Times New Roman" w:cs="Times New Roman"/>
          <w:kern w:val="2"/>
          <w:sz w:val="24"/>
          <w:szCs w:val="24"/>
        </w:rPr>
        <w:t>Ludovic MARCOUILLER</w:t>
      </w:r>
      <w:r w:rsidR="002B1849"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</w:p>
    <w:p w:rsidR="002B1849" w:rsidRDefault="002B1849" w:rsidP="002B1849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Cette indemnité sera versée mensuellement.</w:t>
      </w:r>
    </w:p>
    <w:p w:rsidR="002B1849" w:rsidRPr="00C0333A" w:rsidRDefault="002B1849" w:rsidP="002B1849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0F6E3A" w:rsidRPr="00447B87" w:rsidRDefault="000F6E3A" w:rsidP="00C13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87">
        <w:rPr>
          <w:rFonts w:ascii="Times New Roman" w:hAnsi="Times New Roman" w:cs="Times New Roman"/>
          <w:b/>
          <w:sz w:val="24"/>
          <w:szCs w:val="24"/>
          <w:u w:val="single"/>
        </w:rPr>
        <w:t>Questions diverses :</w:t>
      </w:r>
    </w:p>
    <w:p w:rsidR="002B1849" w:rsidRDefault="002B1849" w:rsidP="002B1849">
      <w:pPr>
        <w:pStyle w:val="Paragraphedeliste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 le Maire remercie les</w:t>
      </w:r>
      <w:r w:rsidR="00A8215F">
        <w:rPr>
          <w:rFonts w:ascii="Times New Roman" w:eastAsia="Times New Roman" w:hAnsi="Times New Roman" w:cs="Times New Roman"/>
          <w:sz w:val="24"/>
          <w:szCs w:val="24"/>
        </w:rPr>
        <w:t xml:space="preserve"> élus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membres </w:t>
      </w:r>
      <w:r w:rsidR="00A8215F">
        <w:rPr>
          <w:rFonts w:ascii="Times New Roman" w:eastAsia="Times New Roman" w:hAnsi="Times New Roman" w:cs="Times New Roman"/>
          <w:sz w:val="24"/>
          <w:szCs w:val="24"/>
        </w:rPr>
        <w:t xml:space="preserve">et membres actifs du comité des fêtes </w:t>
      </w:r>
      <w:r w:rsidR="002C4FE3">
        <w:rPr>
          <w:rFonts w:ascii="Times New Roman" w:eastAsia="Times New Roman" w:hAnsi="Times New Roman" w:cs="Times New Roman"/>
          <w:sz w:val="24"/>
          <w:szCs w:val="24"/>
        </w:rPr>
        <w:t xml:space="preserve">et de bienfaisance de </w:t>
      </w:r>
      <w:proofErr w:type="spellStart"/>
      <w:r w:rsidR="002C4FE3">
        <w:rPr>
          <w:rFonts w:ascii="Times New Roman" w:eastAsia="Times New Roman" w:hAnsi="Times New Roman" w:cs="Times New Roman"/>
          <w:sz w:val="24"/>
          <w:szCs w:val="24"/>
        </w:rPr>
        <w:t>Madirac</w:t>
      </w:r>
      <w:proofErr w:type="spellEnd"/>
      <w:r w:rsidR="002C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15F">
        <w:rPr>
          <w:rFonts w:ascii="Times New Roman" w:eastAsia="Times New Roman" w:hAnsi="Times New Roman" w:cs="Times New Roman"/>
          <w:sz w:val="24"/>
          <w:szCs w:val="24"/>
        </w:rPr>
        <w:t>pour l’organisation du repas de</w:t>
      </w:r>
      <w:r w:rsidR="00D66D8A">
        <w:rPr>
          <w:rFonts w:ascii="Times New Roman" w:eastAsia="Times New Roman" w:hAnsi="Times New Roman" w:cs="Times New Roman"/>
          <w:sz w:val="24"/>
          <w:szCs w:val="24"/>
        </w:rPr>
        <w:t xml:space="preserve"> quartier du 26 septembre 2015.</w:t>
      </w:r>
    </w:p>
    <w:p w:rsidR="00A8215F" w:rsidRDefault="00A8215F" w:rsidP="00A8215F">
      <w:pPr>
        <w:pStyle w:val="Paragraphedelist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15F" w:rsidRDefault="007E69C1" w:rsidP="00A8215F">
      <w:pPr>
        <w:pStyle w:val="Paragraphedeliste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9C1">
        <w:rPr>
          <w:rFonts w:ascii="Times New Roman" w:eastAsia="Times New Roman" w:hAnsi="Times New Roman" w:cs="Times New Roman"/>
          <w:sz w:val="24"/>
          <w:szCs w:val="24"/>
        </w:rPr>
        <w:t xml:space="preserve">Concernant la désaturation du réseau </w:t>
      </w:r>
      <w:r w:rsidR="00EB45A3">
        <w:rPr>
          <w:rFonts w:ascii="Times New Roman" w:eastAsia="Times New Roman" w:hAnsi="Times New Roman" w:cs="Times New Roman"/>
          <w:sz w:val="24"/>
          <w:szCs w:val="24"/>
        </w:rPr>
        <w:t>téléphonique</w:t>
      </w:r>
      <w:r w:rsidR="004F0E74">
        <w:rPr>
          <w:rFonts w:ascii="Times New Roman" w:eastAsia="Times New Roman" w:hAnsi="Times New Roman" w:cs="Times New Roman"/>
          <w:sz w:val="24"/>
          <w:szCs w:val="24"/>
        </w:rPr>
        <w:t xml:space="preserve"> et dans l’optique d’augmenter ses capacités</w:t>
      </w:r>
      <w:r w:rsidRPr="007E69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215F" w:rsidRPr="007E69C1">
        <w:rPr>
          <w:rFonts w:ascii="Times New Roman" w:eastAsia="Times New Roman" w:hAnsi="Times New Roman" w:cs="Times New Roman"/>
          <w:sz w:val="24"/>
          <w:szCs w:val="24"/>
        </w:rPr>
        <w:t>M. le Maire informe le</w:t>
      </w:r>
      <w:r w:rsidRPr="007E69C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215F" w:rsidRPr="007E69C1">
        <w:rPr>
          <w:rFonts w:ascii="Times New Roman" w:eastAsia="Times New Roman" w:hAnsi="Times New Roman" w:cs="Times New Roman"/>
          <w:sz w:val="24"/>
          <w:szCs w:val="24"/>
        </w:rPr>
        <w:t xml:space="preserve"> conseil</w:t>
      </w:r>
      <w:r w:rsidRPr="007E69C1">
        <w:rPr>
          <w:rFonts w:ascii="Times New Roman" w:eastAsia="Times New Roman" w:hAnsi="Times New Roman" w:cs="Times New Roman"/>
          <w:sz w:val="24"/>
          <w:szCs w:val="24"/>
        </w:rPr>
        <w:t>lers</w:t>
      </w:r>
      <w:r w:rsidR="00A8215F" w:rsidRPr="007E69C1">
        <w:rPr>
          <w:rFonts w:ascii="Times New Roman" w:eastAsia="Times New Roman" w:hAnsi="Times New Roman" w:cs="Times New Roman"/>
          <w:sz w:val="24"/>
          <w:szCs w:val="24"/>
        </w:rPr>
        <w:t xml:space="preserve"> que les travaux </w:t>
      </w:r>
      <w:r w:rsidRPr="007E69C1">
        <w:rPr>
          <w:rFonts w:ascii="Times New Roman" w:eastAsia="Times New Roman" w:hAnsi="Times New Roman" w:cs="Times New Roman"/>
          <w:sz w:val="24"/>
          <w:szCs w:val="24"/>
        </w:rPr>
        <w:t>d’abattage de la haie à l’angle de la D121 et la D14 et la réalisation de la dalle qui permettront la mise en place d’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 w:rsidR="00444485">
        <w:rPr>
          <w:rFonts w:ascii="Times New Roman" w:eastAsia="Times New Roman" w:hAnsi="Times New Roman" w:cs="Times New Roman"/>
          <w:sz w:val="24"/>
          <w:szCs w:val="24"/>
        </w:rPr>
        <w:t xml:space="preserve">nouvelle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armoire Orange seront réalisés au regard de l’avancement des travaux Orange. </w:t>
      </w:r>
    </w:p>
    <w:p w:rsidR="007E69C1" w:rsidRPr="007E69C1" w:rsidRDefault="007E69C1" w:rsidP="007E69C1">
      <w:pPr>
        <w:pStyle w:val="Paragraphedeliste"/>
        <w:rPr>
          <w:rFonts w:ascii="Times New Roman" w:eastAsia="Times New Roman" w:hAnsi="Times New Roman" w:cs="Times New Roman"/>
          <w:sz w:val="24"/>
          <w:szCs w:val="24"/>
        </w:rPr>
      </w:pPr>
    </w:p>
    <w:p w:rsidR="007E69C1" w:rsidRDefault="00A8215F" w:rsidP="00572914">
      <w:pPr>
        <w:pStyle w:val="Paragraphedeliste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9C1">
        <w:rPr>
          <w:rFonts w:ascii="Times New Roman" w:eastAsia="Times New Roman" w:hAnsi="Times New Roman" w:cs="Times New Roman"/>
          <w:sz w:val="24"/>
          <w:szCs w:val="24"/>
        </w:rPr>
        <w:t xml:space="preserve">Un projet de rectification du chemin communal allant du Bourg vers les bois </w:t>
      </w:r>
      <w:r w:rsidR="003637A7">
        <w:rPr>
          <w:rFonts w:ascii="Times New Roman" w:eastAsia="Times New Roman" w:hAnsi="Times New Roman" w:cs="Times New Roman"/>
          <w:sz w:val="24"/>
          <w:szCs w:val="24"/>
        </w:rPr>
        <w:t xml:space="preserve">aujourd’hui </w:t>
      </w:r>
      <w:r w:rsidR="00444485">
        <w:rPr>
          <w:rFonts w:ascii="Times New Roman" w:eastAsia="Times New Roman" w:hAnsi="Times New Roman" w:cs="Times New Roman"/>
          <w:sz w:val="24"/>
          <w:szCs w:val="24"/>
        </w:rPr>
        <w:t>devenu inaccessible</w:t>
      </w:r>
      <w:r w:rsidR="003637A7">
        <w:rPr>
          <w:rFonts w:ascii="Times New Roman" w:eastAsia="Times New Roman" w:hAnsi="Times New Roman" w:cs="Times New Roman"/>
          <w:sz w:val="24"/>
          <w:szCs w:val="24"/>
        </w:rPr>
        <w:t xml:space="preserve"> notamment aux Pompiers</w:t>
      </w:r>
      <w:r w:rsidR="00444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9C1">
        <w:rPr>
          <w:rFonts w:ascii="Times New Roman" w:eastAsia="Times New Roman" w:hAnsi="Times New Roman" w:cs="Times New Roman"/>
          <w:sz w:val="24"/>
          <w:szCs w:val="24"/>
        </w:rPr>
        <w:t xml:space="preserve"> sera soumis à la commission Urbanisme</w:t>
      </w:r>
      <w:r w:rsidR="007E69C1" w:rsidRPr="007E69C1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r w:rsidR="002E0F6D">
        <w:rPr>
          <w:rFonts w:ascii="Times New Roman" w:eastAsia="Times New Roman" w:hAnsi="Times New Roman" w:cs="Times New Roman"/>
          <w:sz w:val="24"/>
          <w:szCs w:val="24"/>
        </w:rPr>
        <w:t>une réalisation prévue</w:t>
      </w:r>
      <w:r w:rsidR="007E69C1" w:rsidRPr="007E69C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7E69C1">
        <w:rPr>
          <w:rFonts w:ascii="Times New Roman" w:eastAsia="Times New Roman" w:hAnsi="Times New Roman" w:cs="Times New Roman"/>
          <w:sz w:val="24"/>
          <w:szCs w:val="24"/>
        </w:rPr>
        <w:t xml:space="preserve">n 2016. </w:t>
      </w:r>
      <w:r w:rsidR="003637A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E69C1">
        <w:rPr>
          <w:rFonts w:ascii="Times New Roman" w:eastAsia="Times New Roman" w:hAnsi="Times New Roman" w:cs="Times New Roman"/>
          <w:sz w:val="24"/>
          <w:szCs w:val="24"/>
        </w:rPr>
        <w:t xml:space="preserve">n cahier des charges </w:t>
      </w:r>
      <w:r w:rsidR="003637A7">
        <w:rPr>
          <w:rFonts w:ascii="Times New Roman" w:eastAsia="Times New Roman" w:hAnsi="Times New Roman" w:cs="Times New Roman"/>
          <w:sz w:val="24"/>
          <w:szCs w:val="24"/>
        </w:rPr>
        <w:t>sera défini et des demandes de devis auprès de géomètres seront effectuées</w:t>
      </w:r>
      <w:r w:rsidR="00D66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9C1" w:rsidRPr="007E69C1" w:rsidRDefault="007E69C1" w:rsidP="007E69C1">
      <w:pPr>
        <w:pStyle w:val="Paragraphedeliste"/>
        <w:rPr>
          <w:rFonts w:ascii="Times New Roman" w:eastAsia="Times New Roman" w:hAnsi="Times New Roman" w:cs="Times New Roman"/>
          <w:sz w:val="24"/>
          <w:szCs w:val="24"/>
        </w:rPr>
      </w:pPr>
    </w:p>
    <w:p w:rsidR="00874D77" w:rsidRDefault="00874D77" w:rsidP="0003046F">
      <w:pPr>
        <w:pStyle w:val="Paragraphedeliste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9D4">
        <w:rPr>
          <w:rFonts w:ascii="Times New Roman" w:eastAsia="Times New Roman" w:hAnsi="Times New Roman" w:cs="Times New Roman"/>
          <w:sz w:val="24"/>
          <w:szCs w:val="24"/>
        </w:rPr>
        <w:t xml:space="preserve">M. le </w:t>
      </w:r>
      <w:r w:rsidR="002E0F6D" w:rsidRPr="006B79D4">
        <w:rPr>
          <w:rFonts w:ascii="Times New Roman" w:eastAsia="Times New Roman" w:hAnsi="Times New Roman" w:cs="Times New Roman"/>
          <w:sz w:val="24"/>
          <w:szCs w:val="24"/>
        </w:rPr>
        <w:t>Maire invite les membres de la c</w:t>
      </w:r>
      <w:r w:rsidRPr="006B79D4">
        <w:rPr>
          <w:rFonts w:ascii="Times New Roman" w:eastAsia="Times New Roman" w:hAnsi="Times New Roman" w:cs="Times New Roman"/>
          <w:sz w:val="24"/>
          <w:szCs w:val="24"/>
        </w:rPr>
        <w:t xml:space="preserve">ommission Communication à se réunir </w:t>
      </w:r>
      <w:r w:rsidR="00EB45A3" w:rsidRPr="006B79D4">
        <w:rPr>
          <w:rFonts w:ascii="Times New Roman" w:eastAsia="Times New Roman" w:hAnsi="Times New Roman" w:cs="Times New Roman"/>
          <w:sz w:val="24"/>
          <w:szCs w:val="24"/>
        </w:rPr>
        <w:t xml:space="preserve">prochainement </w:t>
      </w:r>
      <w:r w:rsidRPr="006B79D4">
        <w:rPr>
          <w:rFonts w:ascii="Times New Roman" w:eastAsia="Times New Roman" w:hAnsi="Times New Roman" w:cs="Times New Roman"/>
          <w:sz w:val="24"/>
          <w:szCs w:val="24"/>
        </w:rPr>
        <w:t xml:space="preserve">afin de </w:t>
      </w:r>
      <w:r w:rsidR="00E27FB2">
        <w:rPr>
          <w:rFonts w:ascii="Times New Roman" w:eastAsia="Times New Roman" w:hAnsi="Times New Roman" w:cs="Times New Roman"/>
          <w:sz w:val="24"/>
          <w:szCs w:val="24"/>
        </w:rPr>
        <w:t xml:space="preserve">mettre en place </w:t>
      </w:r>
      <w:r w:rsidRPr="006B79D4">
        <w:rPr>
          <w:rFonts w:ascii="Times New Roman" w:eastAsia="Times New Roman" w:hAnsi="Times New Roman" w:cs="Times New Roman"/>
          <w:sz w:val="24"/>
          <w:szCs w:val="24"/>
        </w:rPr>
        <w:t xml:space="preserve">un guide </w:t>
      </w:r>
      <w:r w:rsidR="001014E1" w:rsidRPr="006B79D4">
        <w:rPr>
          <w:rFonts w:ascii="Times New Roman" w:eastAsia="Times New Roman" w:hAnsi="Times New Roman" w:cs="Times New Roman"/>
          <w:sz w:val="24"/>
          <w:szCs w:val="24"/>
        </w:rPr>
        <w:t>dans lequel ser</w:t>
      </w:r>
      <w:r w:rsidR="006B79D4" w:rsidRPr="006B79D4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1014E1" w:rsidRPr="006B79D4">
        <w:rPr>
          <w:rFonts w:ascii="Times New Roman" w:eastAsia="Times New Roman" w:hAnsi="Times New Roman" w:cs="Times New Roman"/>
          <w:sz w:val="24"/>
          <w:szCs w:val="24"/>
        </w:rPr>
        <w:t xml:space="preserve"> recensé</w:t>
      </w:r>
      <w:r w:rsidR="006B79D4" w:rsidRPr="006B79D4">
        <w:rPr>
          <w:rFonts w:ascii="Times New Roman" w:eastAsia="Times New Roman" w:hAnsi="Times New Roman" w:cs="Times New Roman"/>
          <w:sz w:val="24"/>
          <w:szCs w:val="24"/>
        </w:rPr>
        <w:t>es</w:t>
      </w:r>
      <w:r w:rsidR="001014E1" w:rsidRPr="006B79D4">
        <w:rPr>
          <w:rFonts w:ascii="Times New Roman" w:eastAsia="Times New Roman" w:hAnsi="Times New Roman" w:cs="Times New Roman"/>
          <w:sz w:val="24"/>
          <w:szCs w:val="24"/>
        </w:rPr>
        <w:t xml:space="preserve"> diverses informations et réglementations liées</w:t>
      </w:r>
      <w:r w:rsidR="006B79D4" w:rsidRPr="006B79D4">
        <w:rPr>
          <w:rFonts w:ascii="Times New Roman" w:eastAsia="Times New Roman" w:hAnsi="Times New Roman" w:cs="Times New Roman"/>
          <w:sz w:val="24"/>
          <w:szCs w:val="24"/>
        </w:rPr>
        <w:t xml:space="preserve"> au</w:t>
      </w:r>
      <w:r w:rsidR="00A11380">
        <w:rPr>
          <w:rFonts w:ascii="Times New Roman" w:eastAsia="Times New Roman" w:hAnsi="Times New Roman" w:cs="Times New Roman"/>
          <w:sz w:val="24"/>
          <w:szCs w:val="24"/>
        </w:rPr>
        <w:t>x</w:t>
      </w:r>
      <w:r w:rsidR="006B79D4" w:rsidRPr="006B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FB2" w:rsidRPr="006B79D4">
        <w:rPr>
          <w:rFonts w:ascii="Times New Roman" w:eastAsia="Times New Roman" w:hAnsi="Times New Roman" w:cs="Times New Roman"/>
          <w:sz w:val="24"/>
          <w:szCs w:val="24"/>
        </w:rPr>
        <w:t>règles</w:t>
      </w:r>
      <w:r w:rsidR="006B79D4" w:rsidRPr="006B79D4">
        <w:rPr>
          <w:rFonts w:ascii="Times New Roman" w:eastAsia="Times New Roman" w:hAnsi="Times New Roman" w:cs="Times New Roman"/>
          <w:sz w:val="24"/>
          <w:szCs w:val="24"/>
        </w:rPr>
        <w:t xml:space="preserve"> de bon voisinage</w:t>
      </w:r>
      <w:r w:rsidR="001014E1" w:rsidRPr="006B79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79D4" w:rsidRPr="006B79D4">
        <w:rPr>
          <w:rFonts w:ascii="Times New Roman" w:eastAsia="Times New Roman" w:hAnsi="Times New Roman" w:cs="Times New Roman"/>
          <w:sz w:val="24"/>
          <w:szCs w:val="24"/>
        </w:rPr>
        <w:t>Des informations telles que les heures autorisées de tonte et les conditions de brûlage de déchets pourront y être retrouvé</w:t>
      </w:r>
      <w:r w:rsidR="00A11380">
        <w:rPr>
          <w:rFonts w:ascii="Times New Roman" w:eastAsia="Times New Roman" w:hAnsi="Times New Roman" w:cs="Times New Roman"/>
          <w:sz w:val="24"/>
          <w:szCs w:val="24"/>
        </w:rPr>
        <w:t>es</w:t>
      </w:r>
      <w:r w:rsidR="006B79D4" w:rsidRPr="006B79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7FB0">
        <w:rPr>
          <w:rFonts w:ascii="Times New Roman" w:eastAsia="Times New Roman" w:hAnsi="Times New Roman" w:cs="Times New Roman"/>
          <w:sz w:val="24"/>
          <w:szCs w:val="24"/>
        </w:rPr>
        <w:t>Ce guide sera ensuite distribué à chaque adresse</w:t>
      </w:r>
      <w:r w:rsidR="001014E1" w:rsidRPr="006B79D4">
        <w:rPr>
          <w:rFonts w:ascii="Times New Roman" w:eastAsia="Times New Roman" w:hAnsi="Times New Roman" w:cs="Times New Roman"/>
          <w:sz w:val="24"/>
          <w:szCs w:val="24"/>
        </w:rPr>
        <w:t xml:space="preserve"> mais également remis aux nouveaux </w:t>
      </w:r>
      <w:r w:rsidR="00936060" w:rsidRPr="006B79D4">
        <w:rPr>
          <w:rFonts w:ascii="Times New Roman" w:eastAsia="Times New Roman" w:hAnsi="Times New Roman" w:cs="Times New Roman"/>
          <w:sz w:val="24"/>
          <w:szCs w:val="24"/>
        </w:rPr>
        <w:t>porteurs</w:t>
      </w:r>
      <w:r w:rsidR="001014E1" w:rsidRPr="006B79D4">
        <w:rPr>
          <w:rFonts w:ascii="Times New Roman" w:eastAsia="Times New Roman" w:hAnsi="Times New Roman" w:cs="Times New Roman"/>
          <w:sz w:val="24"/>
          <w:szCs w:val="24"/>
        </w:rPr>
        <w:t xml:space="preserve"> de projets sur la commune. </w:t>
      </w:r>
    </w:p>
    <w:p w:rsidR="00E27FB2" w:rsidRPr="00874D77" w:rsidRDefault="00E27FB2" w:rsidP="00E27FB2">
      <w:pPr>
        <w:pStyle w:val="Paragraphedelist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501" w:rsidRPr="00BE7501" w:rsidRDefault="008D2E7C" w:rsidP="00BE7501">
      <w:pPr>
        <w:pStyle w:val="Paragraphedeliste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01">
        <w:rPr>
          <w:rFonts w:ascii="Times New Roman" w:eastAsia="Times New Roman" w:hAnsi="Times New Roman" w:cs="Times New Roman"/>
          <w:sz w:val="24"/>
          <w:szCs w:val="24"/>
        </w:rPr>
        <w:t>Dans le cadre de la r</w:t>
      </w:r>
      <w:r w:rsidR="005302AD" w:rsidRPr="00BE7501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E7501">
        <w:rPr>
          <w:rFonts w:ascii="Times New Roman" w:eastAsia="Times New Roman" w:hAnsi="Times New Roman" w:cs="Times New Roman"/>
          <w:sz w:val="24"/>
          <w:szCs w:val="24"/>
        </w:rPr>
        <w:t>forme territoriale et dans l</w:t>
      </w:r>
      <w:r w:rsidR="0074013E" w:rsidRPr="00BE7501">
        <w:rPr>
          <w:rFonts w:ascii="Times New Roman" w:eastAsia="Times New Roman" w:hAnsi="Times New Roman" w:cs="Times New Roman"/>
          <w:sz w:val="24"/>
          <w:szCs w:val="24"/>
        </w:rPr>
        <w:t xml:space="preserve">’optique de la refonte des </w:t>
      </w:r>
      <w:r w:rsidRPr="00BE7501">
        <w:rPr>
          <w:rFonts w:ascii="Times New Roman" w:eastAsia="Times New Roman" w:hAnsi="Times New Roman" w:cs="Times New Roman"/>
          <w:sz w:val="24"/>
          <w:szCs w:val="24"/>
        </w:rPr>
        <w:t>grandes régions, l</w:t>
      </w:r>
      <w:r w:rsidR="000C2521" w:rsidRPr="00BE7501">
        <w:rPr>
          <w:rFonts w:ascii="Times New Roman" w:eastAsia="Times New Roman" w:hAnsi="Times New Roman" w:cs="Times New Roman"/>
          <w:sz w:val="24"/>
          <w:szCs w:val="24"/>
        </w:rPr>
        <w:t>a Commission D</w:t>
      </w:r>
      <w:r w:rsidR="00874D77" w:rsidRPr="00BE7501">
        <w:rPr>
          <w:rFonts w:ascii="Times New Roman" w:eastAsia="Times New Roman" w:hAnsi="Times New Roman" w:cs="Times New Roman"/>
          <w:sz w:val="24"/>
          <w:szCs w:val="24"/>
        </w:rPr>
        <w:t>épartem</w:t>
      </w:r>
      <w:r w:rsidR="000C2521" w:rsidRPr="00BE7501">
        <w:rPr>
          <w:rFonts w:ascii="Times New Roman" w:eastAsia="Times New Roman" w:hAnsi="Times New Roman" w:cs="Times New Roman"/>
          <w:sz w:val="24"/>
          <w:szCs w:val="24"/>
        </w:rPr>
        <w:t>entale regroupant</w:t>
      </w:r>
      <w:r w:rsidR="00874D77" w:rsidRPr="00BE7501">
        <w:rPr>
          <w:rFonts w:ascii="Times New Roman" w:eastAsia="Times New Roman" w:hAnsi="Times New Roman" w:cs="Times New Roman"/>
          <w:sz w:val="24"/>
          <w:szCs w:val="24"/>
        </w:rPr>
        <w:t xml:space="preserve"> les maires et les présidents des Communautés des Communes </w:t>
      </w:r>
      <w:r w:rsidR="004C62C4" w:rsidRPr="00BE7501">
        <w:rPr>
          <w:rFonts w:ascii="Times New Roman" w:eastAsia="Times New Roman" w:hAnsi="Times New Roman" w:cs="Times New Roman"/>
          <w:sz w:val="24"/>
          <w:szCs w:val="24"/>
        </w:rPr>
        <w:t xml:space="preserve">s’est </w:t>
      </w:r>
      <w:r w:rsidR="000C2521" w:rsidRPr="00BE7501">
        <w:rPr>
          <w:rFonts w:ascii="Times New Roman" w:eastAsia="Times New Roman" w:hAnsi="Times New Roman" w:cs="Times New Roman"/>
          <w:sz w:val="24"/>
          <w:szCs w:val="24"/>
        </w:rPr>
        <w:t>réunie</w:t>
      </w:r>
      <w:r w:rsidR="00BE7501" w:rsidRPr="00BE75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7501">
        <w:rPr>
          <w:rFonts w:ascii="Times New Roman" w:eastAsia="Times New Roman" w:hAnsi="Times New Roman" w:cs="Times New Roman"/>
          <w:sz w:val="24"/>
          <w:szCs w:val="24"/>
        </w:rPr>
        <w:t xml:space="preserve"> A ce jour, </w:t>
      </w:r>
      <w:r w:rsidR="00AE3128" w:rsidRPr="00BE7501">
        <w:rPr>
          <w:rFonts w:ascii="Times New Roman" w:eastAsia="Times New Roman" w:hAnsi="Times New Roman" w:cs="Times New Roman"/>
          <w:sz w:val="24"/>
          <w:szCs w:val="24"/>
        </w:rPr>
        <w:t xml:space="preserve">il est envisagé que </w:t>
      </w:r>
      <w:r w:rsidRPr="00BE7501">
        <w:rPr>
          <w:rFonts w:ascii="Times New Roman" w:eastAsia="Times New Roman" w:hAnsi="Times New Roman" w:cs="Times New Roman"/>
          <w:sz w:val="24"/>
          <w:szCs w:val="24"/>
        </w:rPr>
        <w:t xml:space="preserve">la CC du </w:t>
      </w:r>
      <w:proofErr w:type="spellStart"/>
      <w:r w:rsidRPr="00BE7501">
        <w:rPr>
          <w:rFonts w:ascii="Times New Roman" w:eastAsia="Times New Roman" w:hAnsi="Times New Roman" w:cs="Times New Roman"/>
          <w:sz w:val="24"/>
          <w:szCs w:val="24"/>
        </w:rPr>
        <w:t>Créonnais</w:t>
      </w:r>
      <w:proofErr w:type="spellEnd"/>
      <w:r w:rsidRPr="00BE7501">
        <w:rPr>
          <w:rFonts w:ascii="Times New Roman" w:eastAsia="Times New Roman" w:hAnsi="Times New Roman" w:cs="Times New Roman"/>
          <w:sz w:val="24"/>
          <w:szCs w:val="24"/>
        </w:rPr>
        <w:t xml:space="preserve"> fusionne avec la CC du </w:t>
      </w:r>
      <w:proofErr w:type="spellStart"/>
      <w:r w:rsidRPr="00BE7501">
        <w:rPr>
          <w:rFonts w:ascii="Times New Roman" w:eastAsia="Times New Roman" w:hAnsi="Times New Roman" w:cs="Times New Roman"/>
          <w:sz w:val="24"/>
          <w:szCs w:val="24"/>
        </w:rPr>
        <w:t>Brannais</w:t>
      </w:r>
      <w:proofErr w:type="spellEnd"/>
      <w:r w:rsidR="00FF7C05" w:rsidRPr="00BE7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37A7" w:rsidRPr="00BE7501">
        <w:rPr>
          <w:rFonts w:ascii="Times New Roman" w:eastAsia="Times New Roman" w:hAnsi="Times New Roman" w:cs="Times New Roman"/>
          <w:sz w:val="24"/>
          <w:szCs w:val="24"/>
        </w:rPr>
        <w:t>Cependant</w:t>
      </w:r>
      <w:r w:rsidR="00AE3128" w:rsidRPr="00BE7501">
        <w:rPr>
          <w:rFonts w:ascii="Times New Roman" w:eastAsia="Times New Roman" w:hAnsi="Times New Roman" w:cs="Times New Roman"/>
          <w:sz w:val="24"/>
          <w:szCs w:val="24"/>
        </w:rPr>
        <w:t xml:space="preserve">, sur l’initiative de la Présidente et </w:t>
      </w:r>
      <w:r w:rsidR="004909B9" w:rsidRPr="00BE7501">
        <w:rPr>
          <w:rFonts w:ascii="Times New Roman" w:eastAsia="Times New Roman" w:hAnsi="Times New Roman" w:cs="Times New Roman"/>
          <w:sz w:val="24"/>
          <w:szCs w:val="24"/>
        </w:rPr>
        <w:t>Vice-</w:t>
      </w:r>
      <w:r w:rsidR="00AE3128" w:rsidRPr="00BE7501">
        <w:rPr>
          <w:rFonts w:ascii="Times New Roman" w:eastAsia="Times New Roman" w:hAnsi="Times New Roman" w:cs="Times New Roman"/>
          <w:sz w:val="24"/>
          <w:szCs w:val="24"/>
        </w:rPr>
        <w:t>Président en charge d</w:t>
      </w:r>
      <w:r w:rsidR="00D66D8A" w:rsidRPr="00BE7501">
        <w:rPr>
          <w:rFonts w:ascii="Times New Roman" w:eastAsia="Times New Roman" w:hAnsi="Times New Roman" w:cs="Times New Roman"/>
          <w:sz w:val="24"/>
          <w:szCs w:val="24"/>
        </w:rPr>
        <w:t>u</w:t>
      </w:r>
      <w:r w:rsidR="00AE3128" w:rsidRPr="00BE7501">
        <w:rPr>
          <w:rFonts w:ascii="Times New Roman" w:eastAsia="Times New Roman" w:hAnsi="Times New Roman" w:cs="Times New Roman"/>
          <w:sz w:val="24"/>
          <w:szCs w:val="24"/>
        </w:rPr>
        <w:t xml:space="preserve"> développement économique, du tourisme et des marchés publics</w:t>
      </w:r>
      <w:r w:rsidR="003637A7" w:rsidRPr="00BE7501">
        <w:rPr>
          <w:rFonts w:ascii="Times New Roman" w:eastAsia="Times New Roman" w:hAnsi="Times New Roman" w:cs="Times New Roman"/>
          <w:sz w:val="24"/>
          <w:szCs w:val="24"/>
        </w:rPr>
        <w:t xml:space="preserve"> de la CC du </w:t>
      </w:r>
      <w:proofErr w:type="spellStart"/>
      <w:r w:rsidR="003637A7" w:rsidRPr="00BE7501">
        <w:rPr>
          <w:rFonts w:ascii="Times New Roman" w:eastAsia="Times New Roman" w:hAnsi="Times New Roman" w:cs="Times New Roman"/>
          <w:sz w:val="24"/>
          <w:szCs w:val="24"/>
        </w:rPr>
        <w:t>Créonnais</w:t>
      </w:r>
      <w:proofErr w:type="spellEnd"/>
      <w:r w:rsidR="00AE3128" w:rsidRPr="00BE75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1380" w:rsidRPr="00BE7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9B9" w:rsidRPr="00BE7501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4B2B08" w:rsidRPr="00BE7501">
        <w:rPr>
          <w:rFonts w:ascii="Times New Roman" w:eastAsia="Times New Roman" w:hAnsi="Times New Roman" w:cs="Times New Roman"/>
          <w:sz w:val="24"/>
          <w:szCs w:val="24"/>
        </w:rPr>
        <w:t xml:space="preserve"> discussions </w:t>
      </w:r>
      <w:r w:rsidR="00C77470" w:rsidRPr="00BE7501">
        <w:rPr>
          <w:rFonts w:ascii="Times New Roman" w:eastAsia="Times New Roman" w:hAnsi="Times New Roman" w:cs="Times New Roman"/>
          <w:sz w:val="24"/>
          <w:szCs w:val="24"/>
        </w:rPr>
        <w:t>concernant un</w:t>
      </w:r>
      <w:r w:rsidR="004B2B08" w:rsidRPr="00BE7501">
        <w:rPr>
          <w:rFonts w:ascii="Times New Roman" w:eastAsia="Times New Roman" w:hAnsi="Times New Roman" w:cs="Times New Roman"/>
          <w:sz w:val="24"/>
          <w:szCs w:val="24"/>
        </w:rPr>
        <w:t xml:space="preserve"> éventuel regroupement </w:t>
      </w:r>
      <w:r w:rsidR="000505F4" w:rsidRPr="00BE7501">
        <w:rPr>
          <w:rFonts w:ascii="Times New Roman" w:eastAsia="Times New Roman" w:hAnsi="Times New Roman" w:cs="Times New Roman"/>
          <w:sz w:val="24"/>
          <w:szCs w:val="24"/>
        </w:rPr>
        <w:t xml:space="preserve">avec la CC des Portes de </w:t>
      </w:r>
      <w:r w:rsidR="004B2B08" w:rsidRPr="00BE7501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0505F4" w:rsidRPr="00BE7501">
        <w:rPr>
          <w:rFonts w:ascii="Times New Roman" w:eastAsia="Times New Roman" w:hAnsi="Times New Roman" w:cs="Times New Roman"/>
          <w:sz w:val="24"/>
          <w:szCs w:val="24"/>
        </w:rPr>
        <w:t>Entre-D</w:t>
      </w:r>
      <w:r w:rsidR="004B2B08" w:rsidRPr="00BE7501">
        <w:rPr>
          <w:rFonts w:ascii="Times New Roman" w:eastAsia="Times New Roman" w:hAnsi="Times New Roman" w:cs="Times New Roman"/>
          <w:sz w:val="24"/>
          <w:szCs w:val="24"/>
        </w:rPr>
        <w:t xml:space="preserve">eux-Mers ont </w:t>
      </w:r>
      <w:r w:rsidR="00B40A89" w:rsidRPr="00BE7501">
        <w:rPr>
          <w:rFonts w:ascii="Times New Roman" w:eastAsia="Times New Roman" w:hAnsi="Times New Roman" w:cs="Times New Roman"/>
          <w:sz w:val="24"/>
          <w:szCs w:val="24"/>
        </w:rPr>
        <w:t xml:space="preserve">été </w:t>
      </w:r>
      <w:r w:rsidR="004B2B08" w:rsidRPr="00BE7501">
        <w:rPr>
          <w:rFonts w:ascii="Times New Roman" w:eastAsia="Times New Roman" w:hAnsi="Times New Roman" w:cs="Times New Roman"/>
          <w:sz w:val="24"/>
          <w:szCs w:val="24"/>
        </w:rPr>
        <w:t>engagées.</w:t>
      </w:r>
      <w:r w:rsidR="00B40A89" w:rsidRPr="00BE7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A19" w:rsidRPr="00BE7501">
        <w:rPr>
          <w:rFonts w:ascii="Times New Roman" w:eastAsia="Times New Roman" w:hAnsi="Times New Roman" w:cs="Times New Roman"/>
          <w:sz w:val="24"/>
          <w:szCs w:val="24"/>
        </w:rPr>
        <w:t xml:space="preserve">En effet, la somme des populations des CC réunies avoisinant 30 000 habitants (CC du </w:t>
      </w:r>
      <w:proofErr w:type="spellStart"/>
      <w:r w:rsidR="00D52A19" w:rsidRPr="00BE7501">
        <w:rPr>
          <w:rFonts w:ascii="Times New Roman" w:eastAsia="Times New Roman" w:hAnsi="Times New Roman" w:cs="Times New Roman"/>
          <w:sz w:val="24"/>
          <w:szCs w:val="24"/>
        </w:rPr>
        <w:t>Créonnais</w:t>
      </w:r>
      <w:proofErr w:type="spellEnd"/>
      <w:r w:rsidR="00D52A19" w:rsidRPr="00BE7501">
        <w:rPr>
          <w:rFonts w:ascii="Times New Roman" w:eastAsia="Times New Roman" w:hAnsi="Times New Roman" w:cs="Times New Roman"/>
          <w:sz w:val="24"/>
          <w:szCs w:val="24"/>
        </w:rPr>
        <w:t xml:space="preserve"> : 15050 habitants en 2014 et CC des Portes de l’Entre-Deux-Mers : 14900 habitants en 2014) il devient envisageable de les fusionner. </w:t>
      </w:r>
    </w:p>
    <w:p w:rsidR="004B2B08" w:rsidRDefault="00D52A19" w:rsidP="004B2B08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6167">
        <w:rPr>
          <w:rFonts w:ascii="Times New Roman" w:hAnsi="Times New Roman" w:cs="Times New Roman"/>
          <w:sz w:val="24"/>
          <w:szCs w:val="24"/>
        </w:rPr>
        <w:t xml:space="preserve">vec un </w:t>
      </w:r>
      <w:r w:rsidR="00B40A89">
        <w:rPr>
          <w:rFonts w:ascii="Times New Roman" w:hAnsi="Times New Roman" w:cs="Times New Roman"/>
          <w:sz w:val="24"/>
          <w:szCs w:val="24"/>
        </w:rPr>
        <w:t>territoire riche à fiscalité des e</w:t>
      </w:r>
      <w:r w:rsidR="000505F4">
        <w:rPr>
          <w:rFonts w:ascii="Times New Roman" w:hAnsi="Times New Roman" w:cs="Times New Roman"/>
          <w:sz w:val="24"/>
          <w:szCs w:val="24"/>
        </w:rPr>
        <w:t>ntreprise</w:t>
      </w:r>
      <w:r w:rsidR="00B40A89">
        <w:rPr>
          <w:rFonts w:ascii="Times New Roman" w:hAnsi="Times New Roman" w:cs="Times New Roman"/>
          <w:sz w:val="24"/>
          <w:szCs w:val="24"/>
        </w:rPr>
        <w:t>s et professionnelle</w:t>
      </w:r>
      <w:r w:rsidR="000505F4">
        <w:rPr>
          <w:rFonts w:ascii="Times New Roman" w:hAnsi="Times New Roman" w:cs="Times New Roman"/>
          <w:sz w:val="24"/>
          <w:szCs w:val="24"/>
        </w:rPr>
        <w:t xml:space="preserve"> importante, </w:t>
      </w:r>
      <w:r w:rsidR="00086167">
        <w:rPr>
          <w:rFonts w:ascii="Times New Roman" w:hAnsi="Times New Roman" w:cs="Times New Roman"/>
          <w:sz w:val="24"/>
          <w:szCs w:val="24"/>
        </w:rPr>
        <w:t>un</w:t>
      </w:r>
      <w:r w:rsidR="000505F4">
        <w:rPr>
          <w:rFonts w:ascii="Times New Roman" w:hAnsi="Times New Roman" w:cs="Times New Roman"/>
          <w:sz w:val="24"/>
          <w:szCs w:val="24"/>
        </w:rPr>
        <w:t xml:space="preserve"> endettement nul, </w:t>
      </w:r>
      <w:r w:rsidR="00086167">
        <w:rPr>
          <w:rFonts w:ascii="Times New Roman" w:hAnsi="Times New Roman" w:cs="Times New Roman"/>
          <w:sz w:val="24"/>
          <w:szCs w:val="24"/>
        </w:rPr>
        <w:t>une</w:t>
      </w:r>
      <w:r w:rsidR="000505F4">
        <w:rPr>
          <w:rFonts w:ascii="Times New Roman" w:hAnsi="Times New Roman" w:cs="Times New Roman"/>
          <w:sz w:val="24"/>
          <w:szCs w:val="24"/>
        </w:rPr>
        <w:t xml:space="preserve"> capacité d’autofinancement</w:t>
      </w:r>
      <w:r w:rsidR="00CA089C">
        <w:rPr>
          <w:rFonts w:ascii="Times New Roman" w:hAnsi="Times New Roman" w:cs="Times New Roman"/>
          <w:sz w:val="24"/>
          <w:szCs w:val="24"/>
        </w:rPr>
        <w:t xml:space="preserve"> de 1M/an, </w:t>
      </w:r>
      <w:r w:rsidR="00086167">
        <w:rPr>
          <w:rFonts w:ascii="Times New Roman" w:hAnsi="Times New Roman" w:cs="Times New Roman"/>
          <w:sz w:val="24"/>
          <w:szCs w:val="24"/>
        </w:rPr>
        <w:t>un</w:t>
      </w:r>
      <w:r w:rsidR="00083172">
        <w:rPr>
          <w:rFonts w:ascii="Times New Roman" w:hAnsi="Times New Roman" w:cs="Times New Roman"/>
          <w:sz w:val="24"/>
          <w:szCs w:val="24"/>
        </w:rPr>
        <w:t>e</w:t>
      </w:r>
      <w:r w:rsidR="00086167">
        <w:rPr>
          <w:rFonts w:ascii="Times New Roman" w:hAnsi="Times New Roman" w:cs="Times New Roman"/>
          <w:sz w:val="24"/>
          <w:szCs w:val="24"/>
        </w:rPr>
        <w:t xml:space="preserve"> gestion d</w:t>
      </w:r>
      <w:r w:rsidR="00C77470">
        <w:rPr>
          <w:rFonts w:ascii="Times New Roman" w:hAnsi="Times New Roman" w:cs="Times New Roman"/>
          <w:sz w:val="24"/>
          <w:szCs w:val="24"/>
        </w:rPr>
        <w:t>u</w:t>
      </w:r>
      <w:r w:rsidR="00086167">
        <w:rPr>
          <w:rFonts w:ascii="Times New Roman" w:hAnsi="Times New Roman" w:cs="Times New Roman"/>
          <w:sz w:val="24"/>
          <w:szCs w:val="24"/>
        </w:rPr>
        <w:t xml:space="preserve"> </w:t>
      </w:r>
      <w:r w:rsidR="00C77470">
        <w:rPr>
          <w:rFonts w:ascii="Times New Roman" w:hAnsi="Times New Roman" w:cs="Times New Roman"/>
          <w:sz w:val="24"/>
          <w:szCs w:val="24"/>
        </w:rPr>
        <w:t>service</w:t>
      </w:r>
      <w:r w:rsidR="00086167">
        <w:rPr>
          <w:rFonts w:ascii="Times New Roman" w:hAnsi="Times New Roman" w:cs="Times New Roman"/>
          <w:sz w:val="24"/>
          <w:szCs w:val="24"/>
        </w:rPr>
        <w:t xml:space="preserve"> public </w:t>
      </w:r>
      <w:r w:rsidR="00B40A89">
        <w:rPr>
          <w:rFonts w:ascii="Times New Roman" w:hAnsi="Times New Roman" w:cs="Times New Roman"/>
          <w:sz w:val="24"/>
          <w:szCs w:val="24"/>
        </w:rPr>
        <w:t>en régie</w:t>
      </w:r>
      <w:r w:rsidR="00CA089C">
        <w:rPr>
          <w:rFonts w:ascii="Times New Roman" w:hAnsi="Times New Roman" w:cs="Times New Roman"/>
          <w:sz w:val="24"/>
          <w:szCs w:val="24"/>
        </w:rPr>
        <w:t xml:space="preserve"> et</w:t>
      </w:r>
      <w:r w:rsidR="00DD536E">
        <w:rPr>
          <w:rFonts w:ascii="Times New Roman" w:hAnsi="Times New Roman" w:cs="Times New Roman"/>
          <w:sz w:val="24"/>
          <w:szCs w:val="24"/>
        </w:rPr>
        <w:t xml:space="preserve"> de nombreux services en place,</w:t>
      </w:r>
      <w:r w:rsidR="00B40A89">
        <w:rPr>
          <w:rFonts w:ascii="Times New Roman" w:hAnsi="Times New Roman" w:cs="Times New Roman"/>
          <w:sz w:val="24"/>
          <w:szCs w:val="24"/>
        </w:rPr>
        <w:t xml:space="preserve"> </w:t>
      </w:r>
      <w:r w:rsidR="00086167">
        <w:rPr>
          <w:rFonts w:ascii="Times New Roman" w:hAnsi="Times New Roman" w:cs="Times New Roman"/>
          <w:sz w:val="24"/>
          <w:szCs w:val="24"/>
        </w:rPr>
        <w:t>ce rapproc</w:t>
      </w:r>
      <w:r w:rsidR="00C77470">
        <w:rPr>
          <w:rFonts w:ascii="Times New Roman" w:hAnsi="Times New Roman" w:cs="Times New Roman"/>
          <w:sz w:val="24"/>
          <w:szCs w:val="24"/>
        </w:rPr>
        <w:t xml:space="preserve">hement stratégique </w:t>
      </w:r>
      <w:r w:rsidR="00CA089C">
        <w:rPr>
          <w:rFonts w:ascii="Times New Roman" w:hAnsi="Times New Roman" w:cs="Times New Roman"/>
          <w:sz w:val="24"/>
          <w:szCs w:val="24"/>
        </w:rPr>
        <w:t>semblerait</w:t>
      </w:r>
      <w:r w:rsidR="00C77470">
        <w:rPr>
          <w:rFonts w:ascii="Times New Roman" w:hAnsi="Times New Roman" w:cs="Times New Roman"/>
          <w:sz w:val="24"/>
          <w:szCs w:val="24"/>
        </w:rPr>
        <w:t xml:space="preserve"> plus </w:t>
      </w:r>
      <w:r w:rsidR="00CA089C">
        <w:rPr>
          <w:rFonts w:ascii="Times New Roman" w:hAnsi="Times New Roman" w:cs="Times New Roman"/>
          <w:sz w:val="24"/>
          <w:szCs w:val="24"/>
        </w:rPr>
        <w:t xml:space="preserve">en ligne avec les projets de </w:t>
      </w:r>
      <w:r w:rsidR="00C77470">
        <w:rPr>
          <w:rFonts w:ascii="Times New Roman" w:hAnsi="Times New Roman" w:cs="Times New Roman"/>
          <w:sz w:val="24"/>
          <w:szCs w:val="24"/>
        </w:rPr>
        <w:t xml:space="preserve">développement de notre territoire. </w:t>
      </w:r>
      <w:r w:rsidR="00086167">
        <w:rPr>
          <w:rFonts w:ascii="Times New Roman" w:hAnsi="Times New Roman" w:cs="Times New Roman"/>
          <w:sz w:val="24"/>
          <w:szCs w:val="24"/>
        </w:rPr>
        <w:t xml:space="preserve"> </w:t>
      </w:r>
      <w:r w:rsidR="00B40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89" w:rsidRPr="004B2B08" w:rsidRDefault="00B40A89" w:rsidP="004B2B08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E7501" w:rsidRDefault="00FF7C05" w:rsidP="00304C04">
      <w:pPr>
        <w:pStyle w:val="Paragraphedeliste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date du prochain Conseil Municipal est fixée au 6 novembre 2015</w:t>
      </w:r>
      <w:r w:rsidR="00444485">
        <w:rPr>
          <w:rFonts w:ascii="Times New Roman" w:hAnsi="Times New Roman" w:cs="Times New Roman"/>
          <w:sz w:val="24"/>
          <w:szCs w:val="24"/>
        </w:rPr>
        <w:t xml:space="preserve"> 19</w:t>
      </w:r>
      <w:r w:rsidR="005302AD">
        <w:rPr>
          <w:rFonts w:ascii="Times New Roman" w:hAnsi="Times New Roman" w:cs="Times New Roman"/>
          <w:sz w:val="24"/>
          <w:szCs w:val="24"/>
        </w:rPr>
        <w:t>h</w:t>
      </w:r>
      <w:r w:rsidR="0044448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389" w:rsidRDefault="00FF7C05" w:rsidP="00BE7501">
      <w:pPr>
        <w:spacing w:before="100" w:beforeAutospacing="1"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BE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04C04" w:rsidRPr="00FF7C05">
        <w:rPr>
          <w:rFonts w:ascii="Times New Roman" w:hAnsi="Times New Roman" w:cs="Times New Roman"/>
          <w:sz w:val="24"/>
          <w:szCs w:val="24"/>
        </w:rPr>
        <w:t xml:space="preserve">’ordre du jour étant épuisé, la séance est levée à </w:t>
      </w:r>
      <w:r w:rsidR="002B1849" w:rsidRPr="00FF7C05">
        <w:rPr>
          <w:rFonts w:ascii="Times New Roman" w:hAnsi="Times New Roman" w:cs="Times New Roman"/>
          <w:sz w:val="24"/>
          <w:szCs w:val="24"/>
        </w:rPr>
        <w:t>20h15</w:t>
      </w:r>
      <w:r w:rsidR="00304C04" w:rsidRPr="00FF7C05">
        <w:rPr>
          <w:rFonts w:ascii="Times New Roman" w:hAnsi="Times New Roman" w:cs="Times New Roman"/>
          <w:sz w:val="24"/>
          <w:szCs w:val="24"/>
        </w:rPr>
        <w:t>.</w:t>
      </w:r>
    </w:p>
    <w:sectPr w:rsidR="006E0389" w:rsidSect="00D66D8A">
      <w:footerReference w:type="default" r:id="rId9"/>
      <w:type w:val="continuous"/>
      <w:pgSz w:w="11907" w:h="16840" w:code="9"/>
      <w:pgMar w:top="426" w:right="720" w:bottom="284" w:left="720" w:header="0" w:footer="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8A" w:rsidRDefault="00D66D8A" w:rsidP="00D66D8A">
      <w:pPr>
        <w:spacing w:after="0" w:line="240" w:lineRule="auto"/>
      </w:pPr>
      <w:r>
        <w:separator/>
      </w:r>
    </w:p>
  </w:endnote>
  <w:endnote w:type="continuationSeparator" w:id="0">
    <w:p w:rsidR="00D66D8A" w:rsidRDefault="00D66D8A" w:rsidP="00D6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878621"/>
      <w:docPartObj>
        <w:docPartGallery w:val="Page Numbers (Bottom of Page)"/>
        <w:docPartUnique/>
      </w:docPartObj>
    </w:sdtPr>
    <w:sdtEndPr/>
    <w:sdtContent>
      <w:p w:rsidR="00D66D8A" w:rsidRDefault="00D66D8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C19">
          <w:rPr>
            <w:noProof/>
          </w:rPr>
          <w:t>2</w:t>
        </w:r>
        <w:r>
          <w:fldChar w:fldCharType="end"/>
        </w:r>
      </w:p>
    </w:sdtContent>
  </w:sdt>
  <w:p w:rsidR="00D66D8A" w:rsidRDefault="00D66D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8A" w:rsidRDefault="00D66D8A" w:rsidP="00D66D8A">
      <w:pPr>
        <w:spacing w:after="0" w:line="240" w:lineRule="auto"/>
      </w:pPr>
      <w:r>
        <w:separator/>
      </w:r>
    </w:p>
  </w:footnote>
  <w:footnote w:type="continuationSeparator" w:id="0">
    <w:p w:rsidR="00D66D8A" w:rsidRDefault="00D66D8A" w:rsidP="00D6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101"/>
    <w:multiLevelType w:val="hybridMultilevel"/>
    <w:tmpl w:val="B8E828DE"/>
    <w:lvl w:ilvl="0" w:tplc="36DE6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38DF"/>
    <w:multiLevelType w:val="hybridMultilevel"/>
    <w:tmpl w:val="00D06C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F742B"/>
    <w:multiLevelType w:val="hybridMultilevel"/>
    <w:tmpl w:val="E47862A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1C90"/>
    <w:multiLevelType w:val="hybridMultilevel"/>
    <w:tmpl w:val="2F6C9F74"/>
    <w:lvl w:ilvl="0" w:tplc="AA04D34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718BE"/>
    <w:multiLevelType w:val="hybridMultilevel"/>
    <w:tmpl w:val="D60C3B2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8B5F1C"/>
    <w:multiLevelType w:val="hybridMultilevel"/>
    <w:tmpl w:val="16E0D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B4DE7"/>
    <w:multiLevelType w:val="hybridMultilevel"/>
    <w:tmpl w:val="DAB627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2541F"/>
    <w:multiLevelType w:val="hybridMultilevel"/>
    <w:tmpl w:val="68B8B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A22EB"/>
    <w:multiLevelType w:val="hybridMultilevel"/>
    <w:tmpl w:val="DB4816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25"/>
    <w:rsid w:val="00012451"/>
    <w:rsid w:val="00015610"/>
    <w:rsid w:val="00044EEE"/>
    <w:rsid w:val="000505F4"/>
    <w:rsid w:val="00074144"/>
    <w:rsid w:val="00083172"/>
    <w:rsid w:val="00086167"/>
    <w:rsid w:val="000C2521"/>
    <w:rsid w:val="000F6E3A"/>
    <w:rsid w:val="001014E1"/>
    <w:rsid w:val="001402BC"/>
    <w:rsid w:val="00163D19"/>
    <w:rsid w:val="001643B4"/>
    <w:rsid w:val="001C6387"/>
    <w:rsid w:val="001E50DA"/>
    <w:rsid w:val="00221AF2"/>
    <w:rsid w:val="002370F1"/>
    <w:rsid w:val="00247649"/>
    <w:rsid w:val="00281317"/>
    <w:rsid w:val="002B1849"/>
    <w:rsid w:val="002B46D8"/>
    <w:rsid w:val="002B7D66"/>
    <w:rsid w:val="002C4FE3"/>
    <w:rsid w:val="002E0F6D"/>
    <w:rsid w:val="00304C04"/>
    <w:rsid w:val="003637A7"/>
    <w:rsid w:val="003927BB"/>
    <w:rsid w:val="003C47A5"/>
    <w:rsid w:val="003C7D3B"/>
    <w:rsid w:val="003D408D"/>
    <w:rsid w:val="00411B1B"/>
    <w:rsid w:val="00444485"/>
    <w:rsid w:val="00455AD4"/>
    <w:rsid w:val="00460122"/>
    <w:rsid w:val="004909B9"/>
    <w:rsid w:val="004A25BA"/>
    <w:rsid w:val="004B2B08"/>
    <w:rsid w:val="004C62C4"/>
    <w:rsid w:val="004F0E74"/>
    <w:rsid w:val="004F53BA"/>
    <w:rsid w:val="00522D40"/>
    <w:rsid w:val="005302AD"/>
    <w:rsid w:val="00532271"/>
    <w:rsid w:val="00544EA1"/>
    <w:rsid w:val="005F029F"/>
    <w:rsid w:val="005F7A30"/>
    <w:rsid w:val="006458CE"/>
    <w:rsid w:val="006B79D4"/>
    <w:rsid w:val="006E0389"/>
    <w:rsid w:val="0074013E"/>
    <w:rsid w:val="007564EA"/>
    <w:rsid w:val="007E69C1"/>
    <w:rsid w:val="00804650"/>
    <w:rsid w:val="00830DEC"/>
    <w:rsid w:val="0085380E"/>
    <w:rsid w:val="00874D77"/>
    <w:rsid w:val="008C023B"/>
    <w:rsid w:val="008C4842"/>
    <w:rsid w:val="008D2E7C"/>
    <w:rsid w:val="00922AA6"/>
    <w:rsid w:val="00936060"/>
    <w:rsid w:val="009D605B"/>
    <w:rsid w:val="009F6BCD"/>
    <w:rsid w:val="00A034EA"/>
    <w:rsid w:val="00A11380"/>
    <w:rsid w:val="00A52303"/>
    <w:rsid w:val="00A8215F"/>
    <w:rsid w:val="00A9443F"/>
    <w:rsid w:val="00AB6169"/>
    <w:rsid w:val="00AC3D25"/>
    <w:rsid w:val="00AE3128"/>
    <w:rsid w:val="00B40A89"/>
    <w:rsid w:val="00B90602"/>
    <w:rsid w:val="00BC3563"/>
    <w:rsid w:val="00BD79F1"/>
    <w:rsid w:val="00BE7501"/>
    <w:rsid w:val="00C0333A"/>
    <w:rsid w:val="00C13ED8"/>
    <w:rsid w:val="00C72A3C"/>
    <w:rsid w:val="00C76676"/>
    <w:rsid w:val="00C77470"/>
    <w:rsid w:val="00C97FB0"/>
    <w:rsid w:val="00CA089C"/>
    <w:rsid w:val="00CA6088"/>
    <w:rsid w:val="00CB4694"/>
    <w:rsid w:val="00D1044E"/>
    <w:rsid w:val="00D154CB"/>
    <w:rsid w:val="00D47356"/>
    <w:rsid w:val="00D52A19"/>
    <w:rsid w:val="00D66D8A"/>
    <w:rsid w:val="00DD536E"/>
    <w:rsid w:val="00DD5465"/>
    <w:rsid w:val="00E14C19"/>
    <w:rsid w:val="00E27FB2"/>
    <w:rsid w:val="00E45E88"/>
    <w:rsid w:val="00E94113"/>
    <w:rsid w:val="00E9619E"/>
    <w:rsid w:val="00EA171E"/>
    <w:rsid w:val="00EB45A3"/>
    <w:rsid w:val="00F06A14"/>
    <w:rsid w:val="00F46E92"/>
    <w:rsid w:val="00FE0CB3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19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13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1402B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402BC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1402BC"/>
    <w:pPr>
      <w:ind w:left="720"/>
      <w:contextualSpacing/>
    </w:pPr>
    <w:rPr>
      <w:rFonts w:eastAsiaTheme="minorHAnsi"/>
      <w:lang w:eastAsia="en-US"/>
    </w:rPr>
  </w:style>
  <w:style w:type="character" w:styleId="lev">
    <w:name w:val="Strong"/>
    <w:basedOn w:val="Policepardfaut"/>
    <w:qFormat/>
    <w:rsid w:val="00C0333A"/>
    <w:rPr>
      <w:b/>
      <w:bCs/>
    </w:rPr>
  </w:style>
  <w:style w:type="table" w:styleId="Grilledutableau">
    <w:name w:val="Table Grid"/>
    <w:basedOn w:val="TableauNormal"/>
    <w:uiPriority w:val="59"/>
    <w:rsid w:val="00C72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13E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1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6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D8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D8A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19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13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1402B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402BC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1402BC"/>
    <w:pPr>
      <w:ind w:left="720"/>
      <w:contextualSpacing/>
    </w:pPr>
    <w:rPr>
      <w:rFonts w:eastAsiaTheme="minorHAnsi"/>
      <w:lang w:eastAsia="en-US"/>
    </w:rPr>
  </w:style>
  <w:style w:type="character" w:styleId="lev">
    <w:name w:val="Strong"/>
    <w:basedOn w:val="Policepardfaut"/>
    <w:qFormat/>
    <w:rsid w:val="00C0333A"/>
    <w:rPr>
      <w:b/>
      <w:bCs/>
    </w:rPr>
  </w:style>
  <w:style w:type="table" w:styleId="Grilledutableau">
    <w:name w:val="Table Grid"/>
    <w:basedOn w:val="TableauNormal"/>
    <w:uiPriority w:val="59"/>
    <w:rsid w:val="00C72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13E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1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6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D8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D8A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A01C-3CBE-476B-86B5-3BE78B7D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880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2015-10-24T08:27:00Z</cp:lastPrinted>
  <dcterms:created xsi:type="dcterms:W3CDTF">2015-10-08T09:56:00Z</dcterms:created>
  <dcterms:modified xsi:type="dcterms:W3CDTF">2015-10-24T08:27:00Z</dcterms:modified>
</cp:coreProperties>
</file>