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79F1" w:rsidRPr="004779F1" w:rsidRDefault="004779F1" w:rsidP="004779F1">
      <w:pPr>
        <w:widowControl w:val="0"/>
        <w:suppressAutoHyphens/>
        <w:autoSpaceDE w:val="0"/>
        <w:spacing w:after="0" w:line="240" w:lineRule="auto"/>
        <w:ind w:left="-851" w:right="6662"/>
        <w:jc w:val="center"/>
        <w:rPr>
          <w:rFonts w:asciiTheme="minorHAnsi" w:eastAsia="Andale Sans UI" w:hAnsiTheme="minorHAnsi"/>
          <w:kern w:val="2"/>
          <w:sz w:val="24"/>
          <w:szCs w:val="24"/>
        </w:rPr>
      </w:pPr>
      <w:r w:rsidRPr="004779F1">
        <w:rPr>
          <w:rFonts w:asciiTheme="minorHAnsi" w:eastAsia="Andale Sans UI" w:hAnsiTheme="minorHAnsi"/>
          <w:kern w:val="2"/>
          <w:sz w:val="24"/>
          <w:szCs w:val="24"/>
        </w:rPr>
        <w:t>Département de la GIRONDE</w:t>
      </w:r>
    </w:p>
    <w:p w:rsidR="004779F1" w:rsidRPr="004779F1" w:rsidRDefault="004779F1" w:rsidP="004779F1">
      <w:pPr>
        <w:widowControl w:val="0"/>
        <w:suppressAutoHyphens/>
        <w:autoSpaceDE w:val="0"/>
        <w:spacing w:after="0" w:line="240" w:lineRule="auto"/>
        <w:ind w:left="-851" w:right="6662"/>
        <w:jc w:val="center"/>
        <w:rPr>
          <w:rFonts w:asciiTheme="minorHAnsi" w:eastAsia="Andale Sans UI" w:hAnsiTheme="minorHAnsi"/>
          <w:kern w:val="2"/>
          <w:sz w:val="24"/>
          <w:szCs w:val="24"/>
        </w:rPr>
      </w:pPr>
      <w:r w:rsidRPr="004779F1">
        <w:rPr>
          <w:rFonts w:asciiTheme="minorHAnsi" w:eastAsia="Andale Sans UI" w:hAnsiTheme="minorHAnsi"/>
          <w:kern w:val="2"/>
          <w:sz w:val="24"/>
          <w:szCs w:val="24"/>
        </w:rPr>
        <w:t>------</w:t>
      </w:r>
    </w:p>
    <w:p w:rsidR="004779F1" w:rsidRPr="004779F1" w:rsidRDefault="004779F1" w:rsidP="004779F1">
      <w:pPr>
        <w:widowControl w:val="0"/>
        <w:suppressAutoHyphens/>
        <w:autoSpaceDE w:val="0"/>
        <w:spacing w:after="0" w:line="240" w:lineRule="auto"/>
        <w:ind w:left="-851" w:right="6662"/>
        <w:jc w:val="center"/>
        <w:rPr>
          <w:rFonts w:asciiTheme="minorHAnsi" w:eastAsia="Andale Sans UI" w:hAnsiTheme="minorHAnsi"/>
          <w:kern w:val="2"/>
          <w:sz w:val="24"/>
          <w:szCs w:val="24"/>
        </w:rPr>
      </w:pPr>
      <w:r w:rsidRPr="004779F1">
        <w:rPr>
          <w:rFonts w:asciiTheme="minorHAnsi" w:eastAsia="Andale Sans UI" w:hAnsiTheme="minorHAnsi"/>
          <w:kern w:val="2"/>
          <w:sz w:val="24"/>
          <w:szCs w:val="24"/>
        </w:rPr>
        <w:t>Arrondissement de BORDEAUX</w:t>
      </w:r>
    </w:p>
    <w:p w:rsidR="004779F1" w:rsidRPr="004779F1" w:rsidRDefault="004779F1" w:rsidP="004779F1">
      <w:pPr>
        <w:widowControl w:val="0"/>
        <w:suppressAutoHyphens/>
        <w:autoSpaceDE w:val="0"/>
        <w:spacing w:after="0" w:line="240" w:lineRule="auto"/>
        <w:ind w:left="-851" w:right="6662"/>
        <w:jc w:val="center"/>
        <w:rPr>
          <w:rFonts w:asciiTheme="minorHAnsi" w:eastAsia="Andale Sans UI" w:hAnsiTheme="minorHAnsi"/>
          <w:kern w:val="2"/>
          <w:sz w:val="24"/>
          <w:szCs w:val="24"/>
        </w:rPr>
      </w:pPr>
      <w:r w:rsidRPr="004779F1">
        <w:rPr>
          <w:rFonts w:asciiTheme="minorHAnsi" w:eastAsia="Andale Sans UI" w:hAnsiTheme="minorHAnsi"/>
          <w:kern w:val="2"/>
          <w:sz w:val="24"/>
          <w:szCs w:val="24"/>
        </w:rPr>
        <w:t>------</w:t>
      </w:r>
    </w:p>
    <w:p w:rsidR="004779F1" w:rsidRPr="004779F1" w:rsidRDefault="004779F1" w:rsidP="004779F1">
      <w:pPr>
        <w:widowControl w:val="0"/>
        <w:suppressAutoHyphens/>
        <w:autoSpaceDE w:val="0"/>
        <w:spacing w:after="0" w:line="240" w:lineRule="auto"/>
        <w:ind w:left="-851" w:right="6662"/>
        <w:jc w:val="center"/>
        <w:rPr>
          <w:rFonts w:asciiTheme="minorHAnsi" w:eastAsia="Andale Sans UI" w:hAnsiTheme="minorHAnsi"/>
          <w:kern w:val="2"/>
          <w:sz w:val="24"/>
          <w:szCs w:val="24"/>
        </w:rPr>
      </w:pPr>
      <w:r w:rsidRPr="004779F1">
        <w:rPr>
          <w:rFonts w:asciiTheme="minorHAnsi" w:eastAsia="Andale Sans UI" w:hAnsiTheme="minorHAnsi"/>
          <w:kern w:val="2"/>
          <w:sz w:val="24"/>
          <w:szCs w:val="24"/>
        </w:rPr>
        <w:t>MAIRIE</w:t>
      </w:r>
    </w:p>
    <w:p w:rsidR="004779F1" w:rsidRPr="004779F1" w:rsidRDefault="004779F1" w:rsidP="004779F1">
      <w:pPr>
        <w:widowControl w:val="0"/>
        <w:suppressAutoHyphens/>
        <w:autoSpaceDE w:val="0"/>
        <w:spacing w:after="0" w:line="240" w:lineRule="auto"/>
        <w:ind w:left="-851" w:right="6662"/>
        <w:jc w:val="center"/>
        <w:rPr>
          <w:rFonts w:asciiTheme="minorHAnsi" w:eastAsia="Andale Sans UI" w:hAnsiTheme="minorHAnsi"/>
          <w:kern w:val="2"/>
          <w:sz w:val="28"/>
          <w:szCs w:val="28"/>
        </w:rPr>
      </w:pPr>
      <w:proofErr w:type="gramStart"/>
      <w:r w:rsidRPr="004779F1">
        <w:rPr>
          <w:rFonts w:asciiTheme="minorHAnsi" w:eastAsia="Andale Sans UI" w:hAnsiTheme="minorHAnsi"/>
          <w:kern w:val="2"/>
          <w:sz w:val="24"/>
          <w:szCs w:val="24"/>
        </w:rPr>
        <w:t>de</w:t>
      </w:r>
      <w:proofErr w:type="gramEnd"/>
    </w:p>
    <w:p w:rsidR="004779F1" w:rsidRPr="004779F1" w:rsidRDefault="004779F1" w:rsidP="004779F1">
      <w:pPr>
        <w:widowControl w:val="0"/>
        <w:suppressAutoHyphens/>
        <w:autoSpaceDE w:val="0"/>
        <w:spacing w:after="0" w:line="240" w:lineRule="auto"/>
        <w:ind w:left="-851" w:right="6662"/>
        <w:jc w:val="center"/>
        <w:rPr>
          <w:rFonts w:asciiTheme="minorHAnsi" w:eastAsia="Andale Sans UI" w:hAnsiTheme="minorHAnsi"/>
          <w:kern w:val="2"/>
          <w:sz w:val="24"/>
          <w:szCs w:val="24"/>
        </w:rPr>
      </w:pPr>
      <w:r w:rsidRPr="004779F1">
        <w:rPr>
          <w:rFonts w:asciiTheme="minorHAnsi" w:eastAsia="Andale Sans UI" w:hAnsiTheme="minorHAnsi"/>
          <w:kern w:val="2"/>
          <w:sz w:val="28"/>
          <w:szCs w:val="28"/>
        </w:rPr>
        <w:t>MADIRAC</w:t>
      </w:r>
    </w:p>
    <w:p w:rsidR="004779F1" w:rsidRPr="004779F1" w:rsidRDefault="004779F1" w:rsidP="004779F1">
      <w:pPr>
        <w:widowControl w:val="0"/>
        <w:suppressAutoHyphens/>
        <w:autoSpaceDE w:val="0"/>
        <w:spacing w:after="0" w:line="240" w:lineRule="auto"/>
        <w:ind w:left="-851" w:right="6662"/>
        <w:jc w:val="center"/>
        <w:rPr>
          <w:rFonts w:asciiTheme="minorHAnsi" w:eastAsia="Andale Sans UI" w:hAnsiTheme="minorHAnsi"/>
          <w:kern w:val="2"/>
          <w:sz w:val="24"/>
          <w:szCs w:val="24"/>
        </w:rPr>
      </w:pPr>
      <w:proofErr w:type="gramStart"/>
      <w:r w:rsidRPr="004779F1">
        <w:rPr>
          <w:rFonts w:asciiTheme="minorHAnsi" w:eastAsia="Andale Sans UI" w:hAnsiTheme="minorHAnsi"/>
          <w:kern w:val="2"/>
          <w:sz w:val="24"/>
          <w:szCs w:val="24"/>
        </w:rPr>
        <w:t>Tél:</w:t>
      </w:r>
      <w:proofErr w:type="gramEnd"/>
      <w:r w:rsidRPr="004779F1">
        <w:rPr>
          <w:rFonts w:asciiTheme="minorHAnsi" w:eastAsia="Andale Sans UI" w:hAnsiTheme="minorHAnsi"/>
          <w:kern w:val="2"/>
          <w:sz w:val="24"/>
          <w:szCs w:val="24"/>
        </w:rPr>
        <w:t xml:space="preserve"> 05 56 23 71 32</w:t>
      </w:r>
    </w:p>
    <w:p w:rsidR="004779F1" w:rsidRPr="004779F1" w:rsidRDefault="004779F1" w:rsidP="004779F1">
      <w:pPr>
        <w:widowControl w:val="0"/>
        <w:suppressAutoHyphens/>
        <w:autoSpaceDE w:val="0"/>
        <w:spacing w:after="0" w:line="240" w:lineRule="auto"/>
        <w:ind w:left="-851" w:right="6662"/>
        <w:jc w:val="center"/>
        <w:rPr>
          <w:rFonts w:asciiTheme="minorHAnsi" w:eastAsia="Andale Sans UI" w:hAnsiTheme="minorHAnsi"/>
          <w:kern w:val="2"/>
          <w:sz w:val="24"/>
          <w:szCs w:val="24"/>
        </w:rPr>
      </w:pPr>
      <w:r w:rsidRPr="004779F1">
        <w:rPr>
          <w:rFonts w:asciiTheme="minorHAnsi" w:eastAsia="Andale Sans UI" w:hAnsiTheme="minorHAnsi"/>
          <w:kern w:val="2"/>
          <w:sz w:val="24"/>
          <w:szCs w:val="24"/>
        </w:rPr>
        <w:t>Fax : 05 56 23 79 28</w:t>
      </w:r>
    </w:p>
    <w:p w:rsidR="004779F1" w:rsidRPr="004779F1" w:rsidRDefault="004779F1" w:rsidP="004779F1">
      <w:pPr>
        <w:widowControl w:val="0"/>
        <w:suppressAutoHyphens/>
        <w:spacing w:after="0" w:line="240" w:lineRule="auto"/>
        <w:ind w:left="-851" w:right="6520"/>
        <w:jc w:val="center"/>
        <w:rPr>
          <w:rFonts w:asciiTheme="minorHAnsi" w:eastAsia="Andale Sans UI" w:hAnsiTheme="minorHAnsi"/>
          <w:kern w:val="2"/>
          <w:sz w:val="24"/>
          <w:szCs w:val="24"/>
        </w:rPr>
      </w:pPr>
      <w:r w:rsidRPr="004779F1">
        <w:rPr>
          <w:rFonts w:asciiTheme="minorHAnsi" w:eastAsia="Andale Sans UI" w:hAnsiTheme="minorHAnsi"/>
          <w:kern w:val="2"/>
          <w:sz w:val="24"/>
          <w:szCs w:val="24"/>
        </w:rPr>
        <w:t>Mail : mairie.madirac@wanadoo.fr</w:t>
      </w:r>
    </w:p>
    <w:p w:rsidR="004779F1" w:rsidRPr="004779F1" w:rsidRDefault="004779F1" w:rsidP="004779F1">
      <w:pPr>
        <w:widowControl w:val="0"/>
        <w:suppressAutoHyphens/>
        <w:spacing w:after="0" w:line="240" w:lineRule="auto"/>
        <w:ind w:left="4820"/>
        <w:jc w:val="both"/>
        <w:rPr>
          <w:rFonts w:asciiTheme="minorHAnsi" w:eastAsia="Andale Sans UI" w:hAnsiTheme="minorHAnsi"/>
          <w:kern w:val="2"/>
          <w:sz w:val="24"/>
          <w:szCs w:val="24"/>
        </w:rPr>
      </w:pPr>
    </w:p>
    <w:p w:rsidR="004779F1" w:rsidRPr="004779F1" w:rsidRDefault="004779F1" w:rsidP="006C39BC">
      <w:pPr>
        <w:widowControl w:val="0"/>
        <w:suppressAutoHyphens/>
        <w:spacing w:after="0" w:line="240" w:lineRule="auto"/>
        <w:ind w:right="-177"/>
        <w:rPr>
          <w:rFonts w:asciiTheme="minorHAnsi" w:eastAsia="Andale Sans UI" w:hAnsiTheme="minorHAnsi"/>
          <w:b/>
          <w:bCs/>
          <w:kern w:val="2"/>
          <w:sz w:val="36"/>
          <w:szCs w:val="32"/>
          <w:u w:val="single"/>
        </w:rPr>
      </w:pPr>
      <w:r w:rsidRPr="004779F1">
        <w:rPr>
          <w:rFonts w:asciiTheme="minorHAnsi" w:eastAsia="Andale Sans UI" w:hAnsiTheme="minorHAnsi"/>
          <w:b/>
          <w:bCs/>
          <w:kern w:val="2"/>
          <w:sz w:val="36"/>
          <w:szCs w:val="32"/>
          <w:u w:val="single"/>
        </w:rPr>
        <w:t xml:space="preserve">COMPTE RENDU DU CONSEIL MUNICIPAL DU </w:t>
      </w:r>
      <w:r w:rsidR="006C39BC">
        <w:rPr>
          <w:rFonts w:asciiTheme="minorHAnsi" w:eastAsia="Andale Sans UI" w:hAnsiTheme="minorHAnsi"/>
          <w:b/>
          <w:bCs/>
          <w:kern w:val="2"/>
          <w:sz w:val="36"/>
          <w:szCs w:val="32"/>
          <w:u w:val="single"/>
        </w:rPr>
        <w:t>03 SEPTEMBRE</w:t>
      </w:r>
      <w:r w:rsidRPr="004779F1">
        <w:rPr>
          <w:rFonts w:asciiTheme="minorHAnsi" w:eastAsia="Andale Sans UI" w:hAnsiTheme="minorHAnsi"/>
          <w:b/>
          <w:bCs/>
          <w:kern w:val="2"/>
          <w:sz w:val="36"/>
          <w:szCs w:val="32"/>
          <w:u w:val="single"/>
        </w:rPr>
        <w:t xml:space="preserve"> </w:t>
      </w:r>
      <w:r w:rsidR="006C39BC">
        <w:rPr>
          <w:rFonts w:asciiTheme="minorHAnsi" w:eastAsia="Andale Sans UI" w:hAnsiTheme="minorHAnsi"/>
          <w:b/>
          <w:bCs/>
          <w:kern w:val="2"/>
          <w:sz w:val="36"/>
          <w:szCs w:val="32"/>
          <w:u w:val="single"/>
        </w:rPr>
        <w:t>2</w:t>
      </w:r>
      <w:r w:rsidRPr="004779F1">
        <w:rPr>
          <w:rFonts w:asciiTheme="minorHAnsi" w:eastAsia="Andale Sans UI" w:hAnsiTheme="minorHAnsi"/>
          <w:b/>
          <w:bCs/>
          <w:kern w:val="2"/>
          <w:sz w:val="36"/>
          <w:szCs w:val="32"/>
          <w:u w:val="single"/>
        </w:rPr>
        <w:t>016</w:t>
      </w:r>
    </w:p>
    <w:p w:rsidR="004779F1" w:rsidRPr="004779F1" w:rsidRDefault="004779F1" w:rsidP="004779F1">
      <w:pPr>
        <w:widowControl w:val="0"/>
        <w:suppressAutoHyphens/>
        <w:spacing w:after="0" w:line="240" w:lineRule="auto"/>
        <w:jc w:val="both"/>
        <w:rPr>
          <w:rFonts w:asciiTheme="minorHAnsi" w:eastAsia="Andale Sans UI" w:hAnsiTheme="minorHAnsi"/>
          <w:b/>
          <w:bCs/>
          <w:kern w:val="2"/>
          <w:sz w:val="28"/>
          <w:szCs w:val="28"/>
          <w:u w:val="single"/>
        </w:rPr>
      </w:pPr>
    </w:p>
    <w:p w:rsidR="004779F1" w:rsidRPr="004779F1" w:rsidRDefault="004779F1" w:rsidP="004779F1">
      <w:pPr>
        <w:spacing w:after="0" w:line="240" w:lineRule="auto"/>
        <w:jc w:val="both"/>
        <w:rPr>
          <w:rFonts w:asciiTheme="minorHAnsi" w:eastAsia="Andale Sans UI" w:hAnsiTheme="minorHAnsi"/>
          <w:kern w:val="2"/>
        </w:rPr>
      </w:pPr>
      <w:r w:rsidRPr="004779F1">
        <w:rPr>
          <w:rFonts w:asciiTheme="minorHAnsi" w:eastAsia="Andale Sans UI" w:hAnsiTheme="minorHAnsi"/>
          <w:kern w:val="2"/>
        </w:rPr>
        <w:t>Nombre en exercice : 10</w:t>
      </w:r>
    </w:p>
    <w:p w:rsidR="004779F1" w:rsidRPr="004779F1" w:rsidRDefault="004779F1" w:rsidP="004779F1">
      <w:pPr>
        <w:spacing w:after="0" w:line="240" w:lineRule="auto"/>
        <w:jc w:val="both"/>
        <w:rPr>
          <w:rFonts w:asciiTheme="minorHAnsi" w:eastAsia="Andale Sans UI" w:hAnsiTheme="minorHAnsi"/>
          <w:kern w:val="2"/>
        </w:rPr>
      </w:pPr>
      <w:r w:rsidRPr="004779F1">
        <w:rPr>
          <w:rFonts w:asciiTheme="minorHAnsi" w:eastAsia="Andale Sans UI" w:hAnsiTheme="minorHAnsi"/>
          <w:kern w:val="2"/>
        </w:rPr>
        <w:t>Présents : 6</w:t>
      </w:r>
    </w:p>
    <w:p w:rsidR="004779F1" w:rsidRPr="004779F1" w:rsidRDefault="004779F1" w:rsidP="004779F1">
      <w:pPr>
        <w:spacing w:after="0" w:line="240" w:lineRule="auto"/>
        <w:jc w:val="both"/>
        <w:rPr>
          <w:rFonts w:asciiTheme="minorHAnsi" w:eastAsia="Andale Sans UI" w:hAnsiTheme="minorHAnsi"/>
          <w:kern w:val="2"/>
        </w:rPr>
      </w:pPr>
      <w:r w:rsidRPr="004779F1">
        <w:rPr>
          <w:rFonts w:asciiTheme="minorHAnsi" w:eastAsia="Andale Sans UI" w:hAnsiTheme="minorHAnsi"/>
          <w:kern w:val="2"/>
        </w:rPr>
        <w:t>Votants : 8</w:t>
      </w:r>
    </w:p>
    <w:p w:rsidR="004779F1" w:rsidRPr="004779F1" w:rsidRDefault="004779F1" w:rsidP="004779F1">
      <w:pPr>
        <w:spacing w:after="0" w:line="240" w:lineRule="auto"/>
        <w:jc w:val="both"/>
        <w:rPr>
          <w:rFonts w:asciiTheme="minorHAnsi" w:eastAsia="Andale Sans UI" w:hAnsiTheme="minorHAnsi"/>
          <w:kern w:val="2"/>
        </w:rPr>
      </w:pPr>
      <w:r w:rsidRPr="004779F1">
        <w:rPr>
          <w:rFonts w:asciiTheme="minorHAnsi" w:eastAsia="Andale Sans UI" w:hAnsiTheme="minorHAnsi"/>
          <w:kern w:val="2"/>
        </w:rPr>
        <w:t>Absents : 2</w:t>
      </w:r>
    </w:p>
    <w:p w:rsidR="004779F1" w:rsidRPr="004779F1" w:rsidRDefault="004779F1" w:rsidP="004779F1">
      <w:pPr>
        <w:spacing w:after="0" w:line="240" w:lineRule="auto"/>
        <w:jc w:val="both"/>
        <w:rPr>
          <w:rFonts w:asciiTheme="minorHAnsi" w:eastAsia="Andale Sans UI" w:hAnsiTheme="minorHAnsi"/>
          <w:kern w:val="2"/>
        </w:rPr>
      </w:pPr>
    </w:p>
    <w:p w:rsidR="004779F1" w:rsidRPr="004779F1" w:rsidRDefault="004779F1" w:rsidP="004779F1">
      <w:pPr>
        <w:spacing w:after="0" w:line="240" w:lineRule="auto"/>
        <w:jc w:val="both"/>
        <w:rPr>
          <w:rFonts w:asciiTheme="minorHAnsi" w:eastAsia="Andale Sans UI" w:hAnsiTheme="minorHAnsi"/>
          <w:kern w:val="2"/>
        </w:rPr>
      </w:pPr>
      <w:r w:rsidRPr="004779F1">
        <w:rPr>
          <w:rFonts w:asciiTheme="minorHAnsi" w:eastAsia="Andale Sans UI" w:hAnsiTheme="minorHAnsi"/>
          <w:kern w:val="2"/>
        </w:rPr>
        <w:t xml:space="preserve">Date de la convocation : </w:t>
      </w:r>
      <w:r w:rsidR="006C39BC">
        <w:rPr>
          <w:rFonts w:asciiTheme="minorHAnsi" w:eastAsia="Andale Sans UI" w:hAnsiTheme="minorHAnsi"/>
          <w:kern w:val="2"/>
        </w:rPr>
        <w:t>26 Août</w:t>
      </w:r>
      <w:r w:rsidRPr="004779F1">
        <w:rPr>
          <w:rFonts w:asciiTheme="minorHAnsi" w:eastAsia="Andale Sans UI" w:hAnsiTheme="minorHAnsi"/>
          <w:kern w:val="2"/>
        </w:rPr>
        <w:t xml:space="preserve"> 2016</w:t>
      </w:r>
    </w:p>
    <w:p w:rsidR="004779F1" w:rsidRPr="004779F1" w:rsidRDefault="004779F1" w:rsidP="004779F1">
      <w:pPr>
        <w:spacing w:after="0" w:line="240" w:lineRule="auto"/>
        <w:jc w:val="both"/>
        <w:rPr>
          <w:rFonts w:asciiTheme="minorHAnsi" w:eastAsia="Andale Sans UI" w:hAnsiTheme="minorHAnsi"/>
          <w:kern w:val="2"/>
        </w:rPr>
      </w:pPr>
    </w:p>
    <w:p w:rsidR="004779F1" w:rsidRPr="004779F1" w:rsidRDefault="004779F1" w:rsidP="004779F1">
      <w:pPr>
        <w:spacing w:after="0" w:line="240" w:lineRule="auto"/>
        <w:jc w:val="both"/>
        <w:rPr>
          <w:rFonts w:asciiTheme="minorHAnsi" w:eastAsia="Andale Sans UI" w:hAnsiTheme="minorHAnsi"/>
          <w:kern w:val="2"/>
        </w:rPr>
      </w:pPr>
      <w:r w:rsidRPr="004779F1">
        <w:rPr>
          <w:rFonts w:asciiTheme="minorHAnsi" w:eastAsia="Andale Sans UI" w:hAnsiTheme="minorHAnsi"/>
          <w:kern w:val="2"/>
        </w:rPr>
        <w:t>L’an deux mi</w:t>
      </w:r>
      <w:r w:rsidR="006C39BC">
        <w:rPr>
          <w:rFonts w:asciiTheme="minorHAnsi" w:eastAsia="Andale Sans UI" w:hAnsiTheme="minorHAnsi"/>
          <w:kern w:val="2"/>
        </w:rPr>
        <w:t>l</w:t>
      </w:r>
      <w:r w:rsidRPr="004779F1">
        <w:rPr>
          <w:rFonts w:asciiTheme="minorHAnsi" w:eastAsia="Andale Sans UI" w:hAnsiTheme="minorHAnsi"/>
          <w:kern w:val="2"/>
        </w:rPr>
        <w:t>l</w:t>
      </w:r>
      <w:r w:rsidR="006C39BC">
        <w:rPr>
          <w:rFonts w:asciiTheme="minorHAnsi" w:eastAsia="Andale Sans UI" w:hAnsiTheme="minorHAnsi"/>
          <w:kern w:val="2"/>
        </w:rPr>
        <w:t>e</w:t>
      </w:r>
      <w:r w:rsidRPr="004779F1">
        <w:rPr>
          <w:rFonts w:asciiTheme="minorHAnsi" w:eastAsia="Andale Sans UI" w:hAnsiTheme="minorHAnsi"/>
          <w:kern w:val="2"/>
        </w:rPr>
        <w:t xml:space="preserve"> seize, </w:t>
      </w:r>
      <w:proofErr w:type="gramStart"/>
      <w:r w:rsidRPr="004779F1">
        <w:rPr>
          <w:rFonts w:asciiTheme="minorHAnsi" w:eastAsia="Andale Sans UI" w:hAnsiTheme="minorHAnsi"/>
          <w:kern w:val="2"/>
        </w:rPr>
        <w:t xml:space="preserve">le </w:t>
      </w:r>
      <w:r w:rsidR="006C39BC">
        <w:rPr>
          <w:rFonts w:asciiTheme="minorHAnsi" w:eastAsia="Andale Sans UI" w:hAnsiTheme="minorHAnsi"/>
          <w:kern w:val="2"/>
        </w:rPr>
        <w:t>trois septembre</w:t>
      </w:r>
      <w:proofErr w:type="gramEnd"/>
      <w:r w:rsidRPr="004779F1">
        <w:rPr>
          <w:rFonts w:asciiTheme="minorHAnsi" w:eastAsia="Andale Sans UI" w:hAnsiTheme="minorHAnsi"/>
          <w:kern w:val="2"/>
        </w:rPr>
        <w:t>, le Conseil Municipal de la Commune de MADIRAC, dûment convoqué s’est réuni en session ordinaire, à la mairie sous la présidence de Monsieur Bernard PAGÈS, Maire.</w:t>
      </w:r>
    </w:p>
    <w:p w:rsidR="004779F1" w:rsidRPr="004779F1" w:rsidRDefault="004779F1" w:rsidP="004779F1">
      <w:pPr>
        <w:spacing w:after="0" w:line="240" w:lineRule="auto"/>
        <w:jc w:val="both"/>
        <w:rPr>
          <w:rFonts w:asciiTheme="minorHAnsi" w:eastAsia="Andale Sans UI" w:hAnsiTheme="minorHAnsi"/>
          <w:kern w:val="2"/>
        </w:rPr>
      </w:pPr>
    </w:p>
    <w:p w:rsidR="004779F1" w:rsidRPr="004779F1" w:rsidRDefault="004779F1" w:rsidP="004779F1">
      <w:pPr>
        <w:spacing w:after="0" w:line="240" w:lineRule="auto"/>
        <w:jc w:val="both"/>
        <w:rPr>
          <w:rFonts w:asciiTheme="minorHAnsi" w:eastAsia="Andale Sans UI" w:hAnsiTheme="minorHAnsi"/>
          <w:kern w:val="2"/>
        </w:rPr>
      </w:pPr>
      <w:r w:rsidRPr="004779F1">
        <w:rPr>
          <w:rFonts w:asciiTheme="minorHAnsi" w:eastAsia="Andale Sans UI" w:hAnsiTheme="minorHAnsi"/>
          <w:b/>
          <w:kern w:val="2"/>
          <w:u w:val="single"/>
        </w:rPr>
        <w:t>PRÉSENTS :</w:t>
      </w:r>
      <w:r w:rsidRPr="004779F1">
        <w:rPr>
          <w:rFonts w:asciiTheme="minorHAnsi" w:eastAsia="Andale Sans UI" w:hAnsiTheme="minorHAnsi"/>
          <w:kern w:val="2"/>
        </w:rPr>
        <w:t xml:space="preserve"> M. PAGÈS (Maire), M. BALAUZE (1</w:t>
      </w:r>
      <w:r w:rsidRPr="004779F1">
        <w:rPr>
          <w:rFonts w:asciiTheme="minorHAnsi" w:eastAsia="Andale Sans UI" w:hAnsiTheme="minorHAnsi"/>
          <w:kern w:val="2"/>
          <w:vertAlign w:val="superscript"/>
        </w:rPr>
        <w:t>er</w:t>
      </w:r>
      <w:r w:rsidRPr="004779F1">
        <w:rPr>
          <w:rFonts w:asciiTheme="minorHAnsi" w:eastAsia="Andale Sans UI" w:hAnsiTheme="minorHAnsi"/>
          <w:kern w:val="2"/>
        </w:rPr>
        <w:t xml:space="preserve"> Adjoint), MME BUSTARRET (2</w:t>
      </w:r>
      <w:r w:rsidRPr="004779F1">
        <w:rPr>
          <w:rFonts w:asciiTheme="minorHAnsi" w:eastAsia="Andale Sans UI" w:hAnsiTheme="minorHAnsi"/>
          <w:kern w:val="2"/>
          <w:vertAlign w:val="superscript"/>
        </w:rPr>
        <w:t>ème</w:t>
      </w:r>
      <w:r w:rsidRPr="004779F1">
        <w:rPr>
          <w:rFonts w:asciiTheme="minorHAnsi" w:eastAsia="Andale Sans UI" w:hAnsiTheme="minorHAnsi"/>
          <w:kern w:val="2"/>
        </w:rPr>
        <w:t xml:space="preserve"> Adjointe), M. VERGNE (3</w:t>
      </w:r>
      <w:r w:rsidRPr="004779F1">
        <w:rPr>
          <w:rFonts w:asciiTheme="minorHAnsi" w:eastAsia="Andale Sans UI" w:hAnsiTheme="minorHAnsi"/>
          <w:kern w:val="2"/>
          <w:vertAlign w:val="superscript"/>
        </w:rPr>
        <w:t>ème</w:t>
      </w:r>
      <w:r w:rsidRPr="004779F1">
        <w:rPr>
          <w:rFonts w:asciiTheme="minorHAnsi" w:eastAsia="Andale Sans UI" w:hAnsiTheme="minorHAnsi"/>
          <w:kern w:val="2"/>
        </w:rPr>
        <w:t xml:space="preserve"> adjoint), MME RECROSIO, M. MARCOUILLER, </w:t>
      </w:r>
    </w:p>
    <w:p w:rsidR="004779F1" w:rsidRPr="004779F1" w:rsidRDefault="004779F1" w:rsidP="004779F1">
      <w:pPr>
        <w:spacing w:after="0" w:line="240" w:lineRule="auto"/>
        <w:jc w:val="both"/>
        <w:rPr>
          <w:rFonts w:asciiTheme="minorHAnsi" w:eastAsia="Andale Sans UI" w:hAnsiTheme="minorHAnsi"/>
          <w:kern w:val="2"/>
        </w:rPr>
      </w:pPr>
      <w:r w:rsidRPr="004779F1">
        <w:rPr>
          <w:rFonts w:asciiTheme="minorHAnsi" w:eastAsia="Andale Sans UI" w:hAnsiTheme="minorHAnsi"/>
          <w:b/>
          <w:kern w:val="2"/>
          <w:u w:val="single"/>
        </w:rPr>
        <w:t>EXCUSÉS :</w:t>
      </w:r>
      <w:r w:rsidRPr="004779F1">
        <w:rPr>
          <w:rFonts w:asciiTheme="minorHAnsi" w:eastAsia="Andale Sans UI" w:hAnsiTheme="minorHAnsi"/>
          <w:kern w:val="2"/>
        </w:rPr>
        <w:t xml:space="preserve"> MME BROTHIER a donné procuration à MME RECROSIO, M. CAILLARD a donné procuration à MME BUSTARRET</w:t>
      </w:r>
    </w:p>
    <w:p w:rsidR="004779F1" w:rsidRPr="004779F1" w:rsidRDefault="004779F1" w:rsidP="004779F1">
      <w:pPr>
        <w:spacing w:after="0" w:line="240" w:lineRule="auto"/>
        <w:jc w:val="both"/>
        <w:rPr>
          <w:rFonts w:asciiTheme="minorHAnsi" w:eastAsia="Andale Sans UI" w:hAnsiTheme="minorHAnsi"/>
          <w:kern w:val="2"/>
        </w:rPr>
      </w:pPr>
      <w:r w:rsidRPr="004779F1">
        <w:rPr>
          <w:rFonts w:asciiTheme="minorHAnsi" w:eastAsia="Andale Sans UI" w:hAnsiTheme="minorHAnsi"/>
          <w:b/>
          <w:kern w:val="2"/>
          <w:u w:val="single"/>
        </w:rPr>
        <w:t>ABSENTS :</w:t>
      </w:r>
      <w:r w:rsidRPr="004779F1">
        <w:rPr>
          <w:rFonts w:asciiTheme="minorHAnsi" w:eastAsia="Andale Sans UI" w:hAnsiTheme="minorHAnsi"/>
          <w:kern w:val="2"/>
        </w:rPr>
        <w:t xml:space="preserve"> MME BONNET, M. BERTHALON</w:t>
      </w:r>
    </w:p>
    <w:p w:rsidR="004779F1" w:rsidRPr="004779F1" w:rsidRDefault="004779F1" w:rsidP="004779F1">
      <w:pPr>
        <w:spacing w:after="0" w:line="240" w:lineRule="auto"/>
        <w:jc w:val="both"/>
        <w:rPr>
          <w:rFonts w:asciiTheme="minorHAnsi" w:eastAsia="Andale Sans UI" w:hAnsiTheme="minorHAnsi"/>
          <w:kern w:val="2"/>
        </w:rPr>
      </w:pPr>
    </w:p>
    <w:p w:rsidR="004779F1" w:rsidRPr="004779F1" w:rsidRDefault="004779F1" w:rsidP="004779F1">
      <w:pPr>
        <w:spacing w:after="0" w:line="240" w:lineRule="auto"/>
        <w:jc w:val="both"/>
        <w:rPr>
          <w:rFonts w:asciiTheme="minorHAnsi" w:eastAsia="Andale Sans UI" w:hAnsiTheme="minorHAnsi"/>
          <w:kern w:val="2"/>
        </w:rPr>
      </w:pPr>
      <w:r w:rsidRPr="004779F1">
        <w:rPr>
          <w:rFonts w:asciiTheme="minorHAnsi" w:eastAsia="Andale Sans UI" w:hAnsiTheme="minorHAnsi"/>
          <w:b/>
          <w:kern w:val="2"/>
          <w:u w:val="single"/>
        </w:rPr>
        <w:t>SECRÉTAIRE DE SÉANCE :</w:t>
      </w:r>
      <w:r w:rsidRPr="004779F1">
        <w:rPr>
          <w:rFonts w:asciiTheme="minorHAnsi" w:eastAsia="Andale Sans UI" w:hAnsiTheme="minorHAnsi"/>
          <w:kern w:val="2"/>
        </w:rPr>
        <w:t xml:space="preserve"> Madame Anne-Béatrice BUSTARRET</w:t>
      </w:r>
    </w:p>
    <w:p w:rsidR="004779F1" w:rsidRPr="004779F1" w:rsidRDefault="004779F1" w:rsidP="004779F1">
      <w:pPr>
        <w:spacing w:after="0" w:line="240" w:lineRule="auto"/>
        <w:jc w:val="both"/>
        <w:rPr>
          <w:rFonts w:asciiTheme="minorHAnsi" w:eastAsia="Andale Sans UI" w:hAnsiTheme="minorHAnsi"/>
          <w:kern w:val="2"/>
        </w:rPr>
      </w:pPr>
    </w:p>
    <w:p w:rsidR="004779F1" w:rsidRPr="004779F1" w:rsidRDefault="004779F1" w:rsidP="004779F1">
      <w:pPr>
        <w:widowControl w:val="0"/>
        <w:numPr>
          <w:ilvl w:val="0"/>
          <w:numId w:val="1"/>
        </w:numPr>
        <w:suppressAutoHyphens/>
        <w:spacing w:after="0" w:line="240" w:lineRule="auto"/>
        <w:jc w:val="both"/>
        <w:rPr>
          <w:rFonts w:asciiTheme="minorHAnsi" w:hAnsiTheme="minorHAnsi"/>
        </w:rPr>
      </w:pPr>
      <w:r w:rsidRPr="004779F1">
        <w:rPr>
          <w:rFonts w:asciiTheme="minorHAnsi" w:hAnsiTheme="minorHAnsi"/>
        </w:rPr>
        <w:t>Le procès-verbal du Conseil Municipal du 23 Juin 2016 est approuvé à l’unanimité des membres présents ou représentés.</w:t>
      </w:r>
    </w:p>
    <w:p w:rsidR="004779F1" w:rsidRPr="004779F1" w:rsidRDefault="004779F1" w:rsidP="004779F1">
      <w:pPr>
        <w:widowControl w:val="0"/>
        <w:suppressAutoHyphens/>
        <w:spacing w:after="0" w:line="240" w:lineRule="auto"/>
        <w:jc w:val="both"/>
        <w:rPr>
          <w:rFonts w:asciiTheme="minorHAnsi" w:hAnsiTheme="minorHAnsi"/>
        </w:rPr>
      </w:pPr>
    </w:p>
    <w:p w:rsidR="004779F1" w:rsidRPr="004779F1" w:rsidRDefault="004779F1" w:rsidP="004779F1">
      <w:pPr>
        <w:pStyle w:val="Paragraphedeliste"/>
        <w:widowControl w:val="0"/>
        <w:numPr>
          <w:ilvl w:val="0"/>
          <w:numId w:val="2"/>
        </w:numPr>
        <w:suppressAutoHyphens/>
        <w:spacing w:after="0" w:line="240" w:lineRule="auto"/>
        <w:jc w:val="both"/>
        <w:rPr>
          <w:rFonts w:asciiTheme="minorHAnsi" w:hAnsiTheme="minorHAnsi"/>
          <w:b/>
          <w:u w:val="single"/>
        </w:rPr>
      </w:pPr>
      <w:r w:rsidRPr="004779F1">
        <w:rPr>
          <w:rFonts w:asciiTheme="minorHAnsi" w:hAnsiTheme="minorHAnsi"/>
          <w:b/>
          <w:u w:val="single"/>
        </w:rPr>
        <w:t xml:space="preserve">Adhésion </w:t>
      </w:r>
      <w:r w:rsidR="00DB7EB7">
        <w:rPr>
          <w:rFonts w:asciiTheme="minorHAnsi" w:hAnsiTheme="minorHAnsi"/>
          <w:b/>
          <w:u w:val="single"/>
        </w:rPr>
        <w:t>à l’espace droit des sols (EDS) opérée par le PETR</w:t>
      </w:r>
    </w:p>
    <w:p w:rsidR="004779F1" w:rsidRDefault="004779F1" w:rsidP="004779F1">
      <w:pPr>
        <w:spacing w:after="0" w:line="240" w:lineRule="auto"/>
        <w:jc w:val="both"/>
        <w:rPr>
          <w:rFonts w:asciiTheme="minorHAnsi" w:hAnsiTheme="minorHAnsi"/>
        </w:rPr>
      </w:pPr>
    </w:p>
    <w:p w:rsidR="00DB7EB7" w:rsidRDefault="004779F1" w:rsidP="004779F1">
      <w:pPr>
        <w:spacing w:after="0" w:line="240" w:lineRule="auto"/>
        <w:jc w:val="both"/>
      </w:pPr>
      <w:r w:rsidRPr="00CA6C89">
        <w:t xml:space="preserve">M. le Maire </w:t>
      </w:r>
      <w:r>
        <w:t>explique que depuis que le PLU</w:t>
      </w:r>
      <w:r w:rsidR="00DB7EB7">
        <w:t xml:space="preserve"> de</w:t>
      </w:r>
      <w:r>
        <w:t xml:space="preserve"> la commune de </w:t>
      </w:r>
      <w:proofErr w:type="spellStart"/>
      <w:r>
        <w:t>Madirac</w:t>
      </w:r>
      <w:proofErr w:type="spellEnd"/>
      <w:r>
        <w:t xml:space="preserve"> a été approuvé le 16 juillet 2016 </w:t>
      </w:r>
      <w:r w:rsidR="00DB7EB7">
        <w:t xml:space="preserve">par la CCC, </w:t>
      </w:r>
      <w:r>
        <w:t>de ce fait, l’instruction des dossiers d’urbanismes</w:t>
      </w:r>
      <w:r w:rsidR="00DB7EB7">
        <w:t xml:space="preserve"> ne peut plus être réalisée par les services de l’état (DDTM).</w:t>
      </w:r>
    </w:p>
    <w:p w:rsidR="00DB7EB7" w:rsidRDefault="00DB7EB7" w:rsidP="004779F1">
      <w:pPr>
        <w:spacing w:after="0" w:line="240" w:lineRule="auto"/>
        <w:jc w:val="both"/>
      </w:pPr>
    </w:p>
    <w:p w:rsidR="00DB7EB7" w:rsidRDefault="00DB7EB7" w:rsidP="004779F1">
      <w:pPr>
        <w:spacing w:after="0" w:line="240" w:lineRule="auto"/>
        <w:jc w:val="both"/>
      </w:pPr>
      <w:r>
        <w:t xml:space="preserve">Monsieur le Maire propose donc l’adhésion de la Commune de </w:t>
      </w:r>
      <w:proofErr w:type="spellStart"/>
      <w:r>
        <w:t>Madirac</w:t>
      </w:r>
      <w:proofErr w:type="spellEnd"/>
      <w:r>
        <w:t xml:space="preserve"> à l’</w:t>
      </w:r>
      <w:r w:rsidR="00FC4F45">
        <w:t>E</w:t>
      </w:r>
      <w:r>
        <w:t>D</w:t>
      </w:r>
      <w:r w:rsidR="00FC4F45">
        <w:t>S</w:t>
      </w:r>
      <w:r>
        <w:t xml:space="preserve"> crée par le PETR.</w:t>
      </w:r>
    </w:p>
    <w:p w:rsidR="00DB7EB7" w:rsidRDefault="00DB7EB7" w:rsidP="004779F1">
      <w:pPr>
        <w:spacing w:after="0" w:line="240" w:lineRule="auto"/>
        <w:jc w:val="both"/>
      </w:pPr>
    </w:p>
    <w:p w:rsidR="00DB7EB7" w:rsidRDefault="00DB7EB7" w:rsidP="004779F1">
      <w:pPr>
        <w:spacing w:after="0" w:line="240" w:lineRule="auto"/>
        <w:jc w:val="both"/>
      </w:pPr>
      <w:r>
        <w:t>Le PETR propose ce service à plus de treize communes adhérentes et bénéficie d’une équipe de qualité.</w:t>
      </w:r>
    </w:p>
    <w:p w:rsidR="00DB7EB7" w:rsidRDefault="00DB7EB7" w:rsidP="004779F1">
      <w:pPr>
        <w:spacing w:after="0" w:line="240" w:lineRule="auto"/>
        <w:jc w:val="both"/>
      </w:pPr>
    </w:p>
    <w:p w:rsidR="00DB7EB7" w:rsidRDefault="00DB7EB7" w:rsidP="004779F1">
      <w:pPr>
        <w:spacing w:after="0" w:line="240" w:lineRule="auto"/>
        <w:jc w:val="both"/>
      </w:pPr>
      <w:r>
        <w:t xml:space="preserve">Après avoir lu à l’ensemble du Conseil les points les plus importants de la convention proposée, Monsieur le Maire rappelle que le coût moyen d’un acte pondéré ressort pour 2016 à 176.32 euros, (en dessous des 200.00 euros normalement appliqués pour des actes pondérés en 2015), et devrait baisser du fait de la perspective de nouveaux adhérents. </w:t>
      </w:r>
    </w:p>
    <w:p w:rsidR="00DB7EB7" w:rsidRDefault="00DB7EB7" w:rsidP="004779F1">
      <w:pPr>
        <w:spacing w:after="0" w:line="240" w:lineRule="auto"/>
        <w:jc w:val="both"/>
      </w:pPr>
    </w:p>
    <w:p w:rsidR="00DB7EB7" w:rsidRDefault="00DB7EB7" w:rsidP="004779F1">
      <w:pPr>
        <w:spacing w:after="0" w:line="240" w:lineRule="auto"/>
        <w:jc w:val="both"/>
      </w:pPr>
      <w:r>
        <w:t xml:space="preserve">Monsieur le Maire ouvre le débat au Conseil Municipal pour recueillir son avis sur l’adhésion à l’EDS-PETR pour l’instruction des dossiers d’urbanisme de la Commune de </w:t>
      </w:r>
      <w:proofErr w:type="spellStart"/>
      <w:r>
        <w:t>Madirac</w:t>
      </w:r>
      <w:proofErr w:type="spellEnd"/>
      <w:r>
        <w:t>.</w:t>
      </w:r>
    </w:p>
    <w:p w:rsidR="00DB7EB7" w:rsidRDefault="00DB7EB7" w:rsidP="004779F1">
      <w:pPr>
        <w:spacing w:after="0" w:line="240" w:lineRule="auto"/>
        <w:jc w:val="both"/>
      </w:pPr>
    </w:p>
    <w:p w:rsidR="004779F1" w:rsidRPr="004779F1" w:rsidRDefault="004779F1" w:rsidP="004779F1">
      <w:pPr>
        <w:spacing w:after="0" w:line="240" w:lineRule="auto"/>
        <w:jc w:val="both"/>
      </w:pPr>
      <w:r w:rsidRPr="004779F1">
        <w:t>La délibération est approuvée à l’</w:t>
      </w:r>
      <w:r w:rsidRPr="004779F1">
        <w:rPr>
          <w:b/>
        </w:rPr>
        <w:t>unanimité</w:t>
      </w:r>
      <w:r w:rsidRPr="004779F1">
        <w:t xml:space="preserve"> des membres présents ou représentés.</w:t>
      </w:r>
    </w:p>
    <w:p w:rsidR="004779F1" w:rsidRDefault="004779F1" w:rsidP="004779F1">
      <w:pPr>
        <w:spacing w:after="0" w:line="240" w:lineRule="auto"/>
        <w:jc w:val="both"/>
      </w:pPr>
    </w:p>
    <w:p w:rsidR="00DB7EB7" w:rsidRDefault="00DB7EB7" w:rsidP="004779F1">
      <w:pPr>
        <w:spacing w:after="0" w:line="240" w:lineRule="auto"/>
        <w:jc w:val="both"/>
      </w:pPr>
    </w:p>
    <w:p w:rsidR="004779F1" w:rsidRPr="004779F1" w:rsidRDefault="004779F1" w:rsidP="004779F1">
      <w:pPr>
        <w:widowControl w:val="0"/>
        <w:suppressAutoHyphens/>
        <w:spacing w:after="0" w:line="240" w:lineRule="auto"/>
        <w:jc w:val="both"/>
        <w:rPr>
          <w:rFonts w:asciiTheme="minorHAnsi" w:hAnsiTheme="minorHAnsi"/>
        </w:rPr>
      </w:pPr>
    </w:p>
    <w:p w:rsidR="004779F1" w:rsidRPr="004779F1" w:rsidRDefault="004779F1" w:rsidP="004779F1">
      <w:pPr>
        <w:pStyle w:val="Paragraphedeliste"/>
        <w:widowControl w:val="0"/>
        <w:numPr>
          <w:ilvl w:val="0"/>
          <w:numId w:val="2"/>
        </w:numPr>
        <w:suppressAutoHyphens/>
        <w:spacing w:after="0" w:line="240" w:lineRule="auto"/>
        <w:jc w:val="both"/>
        <w:rPr>
          <w:rFonts w:asciiTheme="minorHAnsi" w:hAnsiTheme="minorHAnsi"/>
          <w:b/>
          <w:u w:val="single"/>
        </w:rPr>
      </w:pPr>
      <w:r w:rsidRPr="004779F1">
        <w:rPr>
          <w:b/>
          <w:u w:val="single"/>
        </w:rPr>
        <w:lastRenderedPageBreak/>
        <w:t>FPIC = Fon</w:t>
      </w:r>
      <w:r w:rsidR="006F1048">
        <w:rPr>
          <w:b/>
          <w:u w:val="single"/>
        </w:rPr>
        <w:t>ds</w:t>
      </w:r>
      <w:r w:rsidRPr="004779F1">
        <w:rPr>
          <w:b/>
          <w:u w:val="single"/>
        </w:rPr>
        <w:t xml:space="preserve"> national de Péréquation des ressources Intercommunales et Communales</w:t>
      </w:r>
    </w:p>
    <w:p w:rsidR="004779F1" w:rsidRDefault="004779F1" w:rsidP="004779F1">
      <w:pPr>
        <w:widowControl w:val="0"/>
        <w:suppressAutoHyphens/>
        <w:spacing w:after="0" w:line="240" w:lineRule="auto"/>
        <w:jc w:val="both"/>
        <w:rPr>
          <w:rFonts w:asciiTheme="minorHAnsi" w:hAnsiTheme="minorHAnsi"/>
        </w:rPr>
      </w:pPr>
    </w:p>
    <w:p w:rsidR="006F1048" w:rsidRDefault="004779F1" w:rsidP="004779F1">
      <w:pPr>
        <w:widowControl w:val="0"/>
        <w:suppressAutoHyphens/>
        <w:spacing w:after="0" w:line="240" w:lineRule="auto"/>
        <w:jc w:val="both"/>
        <w:rPr>
          <w:rFonts w:asciiTheme="minorHAnsi" w:hAnsiTheme="minorHAnsi"/>
        </w:rPr>
      </w:pPr>
      <w:r w:rsidRPr="004779F1">
        <w:rPr>
          <w:rFonts w:asciiTheme="minorHAnsi" w:hAnsiTheme="minorHAnsi"/>
        </w:rPr>
        <w:t xml:space="preserve">M. le Maire explique </w:t>
      </w:r>
      <w:r w:rsidR="006F1048">
        <w:rPr>
          <w:rFonts w:asciiTheme="minorHAnsi" w:hAnsiTheme="minorHAnsi"/>
        </w:rPr>
        <w:t>que le FPIC assure par un mécanisme de péréquation horizontal une répartition des ressources du fonds aux Communautés de Communes et aux Communes qui en bénéficient (</w:t>
      </w:r>
      <w:proofErr w:type="spellStart"/>
      <w:r w:rsidR="006F1048">
        <w:rPr>
          <w:rFonts w:asciiTheme="minorHAnsi" w:hAnsiTheme="minorHAnsi"/>
        </w:rPr>
        <w:t>cf</w:t>
      </w:r>
      <w:proofErr w:type="spellEnd"/>
      <w:r w:rsidR="006F1048">
        <w:rPr>
          <w:rFonts w:asciiTheme="minorHAnsi" w:hAnsiTheme="minorHAnsi"/>
        </w:rPr>
        <w:t xml:space="preserve"> tableau). La Commune de </w:t>
      </w:r>
      <w:proofErr w:type="spellStart"/>
      <w:r w:rsidR="006F1048">
        <w:rPr>
          <w:rFonts w:asciiTheme="minorHAnsi" w:hAnsiTheme="minorHAnsi"/>
        </w:rPr>
        <w:t>Madirac</w:t>
      </w:r>
      <w:proofErr w:type="spellEnd"/>
      <w:r w:rsidR="006F1048">
        <w:rPr>
          <w:rFonts w:asciiTheme="minorHAnsi" w:hAnsiTheme="minorHAnsi"/>
        </w:rPr>
        <w:t xml:space="preserve"> est attributaire d’une somme de 4.415,00 euros, somme qui n’a pas été prise en compte lors du vote du budget.</w:t>
      </w:r>
    </w:p>
    <w:p w:rsidR="006F1048" w:rsidRDefault="006F1048" w:rsidP="004779F1">
      <w:pPr>
        <w:widowControl w:val="0"/>
        <w:suppressAutoHyphens/>
        <w:spacing w:after="0" w:line="240" w:lineRule="auto"/>
        <w:jc w:val="both"/>
        <w:rPr>
          <w:rFonts w:asciiTheme="minorHAnsi" w:hAnsiTheme="minorHAnsi"/>
        </w:rPr>
      </w:pPr>
    </w:p>
    <w:p w:rsidR="006F1048" w:rsidRDefault="006F1048" w:rsidP="004779F1">
      <w:pPr>
        <w:widowControl w:val="0"/>
        <w:suppressAutoHyphens/>
        <w:spacing w:after="0" w:line="240" w:lineRule="auto"/>
        <w:jc w:val="both"/>
        <w:rPr>
          <w:rFonts w:asciiTheme="minorHAnsi" w:hAnsiTheme="minorHAnsi"/>
        </w:rPr>
      </w:pPr>
      <w:r>
        <w:rPr>
          <w:rFonts w:asciiTheme="minorHAnsi" w:hAnsiTheme="minorHAnsi"/>
        </w:rPr>
        <w:t>Une DM affectant cette somme sur les produits du budget d’investissement doit donc être prise.</w:t>
      </w:r>
    </w:p>
    <w:p w:rsidR="006F1048" w:rsidRDefault="006F1048" w:rsidP="004779F1">
      <w:pPr>
        <w:widowControl w:val="0"/>
        <w:suppressAutoHyphens/>
        <w:spacing w:after="0" w:line="240" w:lineRule="auto"/>
        <w:jc w:val="both"/>
        <w:rPr>
          <w:rFonts w:asciiTheme="minorHAnsi" w:hAnsiTheme="minorHAnsi"/>
        </w:rPr>
      </w:pPr>
    </w:p>
    <w:p w:rsidR="00DB7EB7" w:rsidRDefault="00DB7EB7" w:rsidP="00DB7EB7">
      <w:pPr>
        <w:pStyle w:val="Paragraphedeliste"/>
        <w:numPr>
          <w:ilvl w:val="0"/>
          <w:numId w:val="2"/>
        </w:numPr>
        <w:spacing w:after="0" w:line="240" w:lineRule="auto"/>
        <w:jc w:val="both"/>
        <w:rPr>
          <w:b/>
          <w:u w:val="single"/>
        </w:rPr>
      </w:pPr>
      <w:r w:rsidRPr="00DB7EB7">
        <w:rPr>
          <w:b/>
          <w:u w:val="single"/>
        </w:rPr>
        <w:t>Délégation de fonction et de signature aux adjoints</w:t>
      </w:r>
    </w:p>
    <w:p w:rsidR="00DB7EB7" w:rsidRDefault="00DB7EB7" w:rsidP="00DB7EB7">
      <w:pPr>
        <w:spacing w:after="0" w:line="240" w:lineRule="auto"/>
        <w:jc w:val="both"/>
        <w:rPr>
          <w:b/>
          <w:u w:val="single"/>
        </w:rPr>
      </w:pPr>
    </w:p>
    <w:p w:rsidR="00DB7EB7" w:rsidRPr="00DB7EB7" w:rsidRDefault="00DB7EB7" w:rsidP="00DB7EB7">
      <w:pPr>
        <w:spacing w:after="0" w:line="240" w:lineRule="auto"/>
        <w:jc w:val="both"/>
      </w:pPr>
      <w:r w:rsidRPr="00DB7EB7">
        <w:t xml:space="preserve">Afin d’améliorer le fonctionnement de la mairie, M. le Maire propose la délégation de fonction et de signature qui suit : </w:t>
      </w:r>
    </w:p>
    <w:p w:rsidR="00DB7EB7" w:rsidRDefault="00DB7EB7" w:rsidP="00DB7EB7">
      <w:pPr>
        <w:spacing w:after="0" w:line="240" w:lineRule="auto"/>
        <w:jc w:val="both"/>
        <w:rPr>
          <w:i/>
        </w:rPr>
      </w:pPr>
    </w:p>
    <w:p w:rsidR="006F1048" w:rsidRPr="00163921" w:rsidRDefault="006F1048" w:rsidP="006F1048">
      <w:pPr>
        <w:spacing w:after="0" w:line="240" w:lineRule="auto"/>
        <w:jc w:val="both"/>
        <w:rPr>
          <w:rFonts w:asciiTheme="minorHAnsi" w:hAnsiTheme="minorHAnsi"/>
          <w:sz w:val="24"/>
          <w:szCs w:val="24"/>
        </w:rPr>
      </w:pPr>
      <w:r w:rsidRPr="00163921">
        <w:rPr>
          <w:rFonts w:asciiTheme="minorHAnsi" w:hAnsiTheme="minorHAnsi"/>
          <w:sz w:val="24"/>
          <w:szCs w:val="24"/>
        </w:rPr>
        <w:t>Le Maire,</w:t>
      </w:r>
    </w:p>
    <w:p w:rsidR="006F1048" w:rsidRPr="00163921" w:rsidRDefault="006F1048" w:rsidP="006F1048">
      <w:pPr>
        <w:spacing w:after="0" w:line="240" w:lineRule="auto"/>
        <w:jc w:val="both"/>
        <w:rPr>
          <w:rFonts w:asciiTheme="minorHAnsi" w:hAnsiTheme="minorHAnsi"/>
          <w:sz w:val="24"/>
          <w:szCs w:val="24"/>
        </w:rPr>
      </w:pPr>
      <w:r w:rsidRPr="00163921">
        <w:rPr>
          <w:rFonts w:asciiTheme="minorHAnsi" w:hAnsiTheme="minorHAnsi"/>
          <w:sz w:val="24"/>
          <w:szCs w:val="24"/>
        </w:rPr>
        <w:t>Vu la délibération du 30 Mars 2014 élisant le Maire et les 3 adjoints,</w:t>
      </w:r>
    </w:p>
    <w:p w:rsidR="006F1048" w:rsidRPr="00163921" w:rsidRDefault="006F1048" w:rsidP="006F1048">
      <w:pPr>
        <w:spacing w:after="0" w:line="240" w:lineRule="auto"/>
        <w:jc w:val="both"/>
        <w:rPr>
          <w:rFonts w:asciiTheme="minorHAnsi" w:hAnsiTheme="minorHAnsi"/>
          <w:sz w:val="24"/>
          <w:szCs w:val="24"/>
        </w:rPr>
      </w:pPr>
      <w:r w:rsidRPr="00163921">
        <w:rPr>
          <w:rFonts w:asciiTheme="minorHAnsi" w:hAnsiTheme="minorHAnsi"/>
          <w:sz w:val="24"/>
          <w:szCs w:val="24"/>
        </w:rPr>
        <w:t>Considérant que le Conseil Municipal a été renouvelé le 16 Mars 2014,</w:t>
      </w:r>
    </w:p>
    <w:p w:rsidR="006F1048" w:rsidRPr="00163921" w:rsidRDefault="006F1048" w:rsidP="006F1048">
      <w:pPr>
        <w:spacing w:after="0" w:line="240" w:lineRule="auto"/>
        <w:jc w:val="both"/>
        <w:rPr>
          <w:rFonts w:asciiTheme="minorHAnsi" w:hAnsiTheme="minorHAnsi"/>
          <w:sz w:val="24"/>
          <w:szCs w:val="24"/>
        </w:rPr>
      </w:pPr>
      <w:r w:rsidRPr="00163921">
        <w:rPr>
          <w:rFonts w:asciiTheme="minorHAnsi" w:hAnsiTheme="minorHAnsi"/>
          <w:sz w:val="24"/>
          <w:szCs w:val="24"/>
        </w:rPr>
        <w:t>Considérant que réuni le 30 mars 2014, le Conseil Municipal de la commune de MADIRAC a élu :</w:t>
      </w:r>
    </w:p>
    <w:p w:rsidR="006F1048" w:rsidRPr="00163921" w:rsidRDefault="006F1048" w:rsidP="006F1048">
      <w:pPr>
        <w:spacing w:after="0" w:line="240" w:lineRule="auto"/>
        <w:jc w:val="both"/>
        <w:rPr>
          <w:rFonts w:asciiTheme="minorHAnsi" w:hAnsiTheme="minorHAnsi"/>
          <w:sz w:val="24"/>
          <w:szCs w:val="24"/>
        </w:rPr>
      </w:pPr>
    </w:p>
    <w:p w:rsidR="006F1048" w:rsidRPr="00163921" w:rsidRDefault="006F1048" w:rsidP="006F1048">
      <w:pPr>
        <w:pStyle w:val="Paragraphedeliste"/>
        <w:numPr>
          <w:ilvl w:val="0"/>
          <w:numId w:val="4"/>
        </w:numPr>
        <w:spacing w:after="0" w:line="240" w:lineRule="auto"/>
        <w:jc w:val="both"/>
        <w:rPr>
          <w:rFonts w:asciiTheme="minorHAnsi" w:hAnsiTheme="minorHAnsi"/>
          <w:sz w:val="24"/>
          <w:szCs w:val="24"/>
        </w:rPr>
      </w:pPr>
      <w:r w:rsidRPr="00163921">
        <w:rPr>
          <w:rFonts w:asciiTheme="minorHAnsi" w:hAnsiTheme="minorHAnsi"/>
          <w:sz w:val="24"/>
          <w:szCs w:val="24"/>
        </w:rPr>
        <w:t xml:space="preserve">Monsieur Bernard </w:t>
      </w:r>
      <w:proofErr w:type="spellStart"/>
      <w:r w:rsidRPr="00163921">
        <w:rPr>
          <w:rFonts w:asciiTheme="minorHAnsi" w:hAnsiTheme="minorHAnsi"/>
          <w:sz w:val="24"/>
          <w:szCs w:val="24"/>
        </w:rPr>
        <w:t>Pagès</w:t>
      </w:r>
      <w:proofErr w:type="spellEnd"/>
      <w:r w:rsidRPr="00163921">
        <w:rPr>
          <w:rFonts w:asciiTheme="minorHAnsi" w:hAnsiTheme="minorHAnsi"/>
          <w:sz w:val="24"/>
          <w:szCs w:val="24"/>
        </w:rPr>
        <w:t>, Maire</w:t>
      </w:r>
    </w:p>
    <w:p w:rsidR="006F1048" w:rsidRPr="00163921" w:rsidRDefault="006F1048" w:rsidP="006F1048">
      <w:pPr>
        <w:pStyle w:val="Paragraphedeliste"/>
        <w:numPr>
          <w:ilvl w:val="0"/>
          <w:numId w:val="4"/>
        </w:numPr>
        <w:spacing w:after="0" w:line="240" w:lineRule="auto"/>
        <w:jc w:val="both"/>
        <w:rPr>
          <w:rFonts w:asciiTheme="minorHAnsi" w:hAnsiTheme="minorHAnsi"/>
          <w:sz w:val="24"/>
          <w:szCs w:val="24"/>
        </w:rPr>
      </w:pPr>
      <w:r w:rsidRPr="00163921">
        <w:rPr>
          <w:rFonts w:asciiTheme="minorHAnsi" w:hAnsiTheme="minorHAnsi"/>
          <w:sz w:val="24"/>
          <w:szCs w:val="24"/>
        </w:rPr>
        <w:t xml:space="preserve">Monsieur Nicolas </w:t>
      </w:r>
      <w:proofErr w:type="spellStart"/>
      <w:r w:rsidRPr="00163921">
        <w:rPr>
          <w:rFonts w:asciiTheme="minorHAnsi" w:hAnsiTheme="minorHAnsi"/>
          <w:sz w:val="24"/>
          <w:szCs w:val="24"/>
        </w:rPr>
        <w:t>Berthalon</w:t>
      </w:r>
      <w:proofErr w:type="spellEnd"/>
      <w:r w:rsidRPr="00163921">
        <w:rPr>
          <w:rFonts w:asciiTheme="minorHAnsi" w:hAnsiTheme="minorHAnsi"/>
          <w:sz w:val="24"/>
          <w:szCs w:val="24"/>
        </w:rPr>
        <w:t>, 1</w:t>
      </w:r>
      <w:r w:rsidRPr="00163921">
        <w:rPr>
          <w:rFonts w:asciiTheme="minorHAnsi" w:hAnsiTheme="minorHAnsi"/>
          <w:sz w:val="24"/>
          <w:szCs w:val="24"/>
          <w:vertAlign w:val="superscript"/>
        </w:rPr>
        <w:t>er</w:t>
      </w:r>
      <w:r w:rsidRPr="00163921">
        <w:rPr>
          <w:rFonts w:asciiTheme="minorHAnsi" w:hAnsiTheme="minorHAnsi"/>
          <w:sz w:val="24"/>
          <w:szCs w:val="24"/>
        </w:rPr>
        <w:t xml:space="preserve"> adjoint</w:t>
      </w:r>
    </w:p>
    <w:p w:rsidR="006F1048" w:rsidRPr="00163921" w:rsidRDefault="006F1048" w:rsidP="006F1048">
      <w:pPr>
        <w:pStyle w:val="Paragraphedeliste"/>
        <w:numPr>
          <w:ilvl w:val="0"/>
          <w:numId w:val="4"/>
        </w:numPr>
        <w:spacing w:after="0" w:line="240" w:lineRule="auto"/>
        <w:jc w:val="both"/>
        <w:rPr>
          <w:rFonts w:asciiTheme="minorHAnsi" w:hAnsiTheme="minorHAnsi"/>
          <w:sz w:val="24"/>
          <w:szCs w:val="24"/>
        </w:rPr>
      </w:pPr>
      <w:proofErr w:type="gramStart"/>
      <w:r w:rsidRPr="00163921">
        <w:rPr>
          <w:rFonts w:asciiTheme="minorHAnsi" w:hAnsiTheme="minorHAnsi"/>
          <w:sz w:val="24"/>
          <w:szCs w:val="24"/>
        </w:rPr>
        <w:t>Monsieur  Benoît</w:t>
      </w:r>
      <w:proofErr w:type="gramEnd"/>
      <w:r w:rsidRPr="00163921">
        <w:rPr>
          <w:rFonts w:asciiTheme="minorHAnsi" w:hAnsiTheme="minorHAnsi"/>
          <w:sz w:val="24"/>
          <w:szCs w:val="24"/>
        </w:rPr>
        <w:t xml:space="preserve"> </w:t>
      </w:r>
      <w:proofErr w:type="spellStart"/>
      <w:r w:rsidRPr="00163921">
        <w:rPr>
          <w:rFonts w:asciiTheme="minorHAnsi" w:hAnsiTheme="minorHAnsi"/>
          <w:sz w:val="24"/>
          <w:szCs w:val="24"/>
        </w:rPr>
        <w:t>Balauze</w:t>
      </w:r>
      <w:proofErr w:type="spellEnd"/>
      <w:r w:rsidRPr="00163921">
        <w:rPr>
          <w:rFonts w:asciiTheme="minorHAnsi" w:hAnsiTheme="minorHAnsi"/>
          <w:sz w:val="24"/>
          <w:szCs w:val="24"/>
        </w:rPr>
        <w:t>, 2</w:t>
      </w:r>
      <w:r w:rsidRPr="00163921">
        <w:rPr>
          <w:rFonts w:asciiTheme="minorHAnsi" w:hAnsiTheme="minorHAnsi"/>
          <w:sz w:val="24"/>
          <w:szCs w:val="24"/>
          <w:vertAlign w:val="superscript"/>
        </w:rPr>
        <w:t>ème</w:t>
      </w:r>
      <w:r w:rsidRPr="00163921">
        <w:rPr>
          <w:rFonts w:asciiTheme="minorHAnsi" w:hAnsiTheme="minorHAnsi"/>
          <w:sz w:val="24"/>
          <w:szCs w:val="24"/>
        </w:rPr>
        <w:t xml:space="preserve"> adjoint</w:t>
      </w:r>
    </w:p>
    <w:p w:rsidR="006F1048" w:rsidRPr="00163921" w:rsidRDefault="006F1048" w:rsidP="006F1048">
      <w:pPr>
        <w:pStyle w:val="Paragraphedeliste"/>
        <w:numPr>
          <w:ilvl w:val="0"/>
          <w:numId w:val="4"/>
        </w:numPr>
        <w:spacing w:after="0" w:line="240" w:lineRule="auto"/>
        <w:jc w:val="both"/>
        <w:rPr>
          <w:rFonts w:asciiTheme="minorHAnsi" w:hAnsiTheme="minorHAnsi"/>
          <w:sz w:val="24"/>
          <w:szCs w:val="24"/>
        </w:rPr>
      </w:pPr>
      <w:r w:rsidRPr="00163921">
        <w:rPr>
          <w:rFonts w:asciiTheme="minorHAnsi" w:hAnsiTheme="minorHAnsi"/>
          <w:sz w:val="24"/>
          <w:szCs w:val="24"/>
        </w:rPr>
        <w:t xml:space="preserve">Madame Anne Béatrice </w:t>
      </w:r>
      <w:proofErr w:type="spellStart"/>
      <w:r w:rsidRPr="00163921">
        <w:rPr>
          <w:rFonts w:asciiTheme="minorHAnsi" w:hAnsiTheme="minorHAnsi"/>
          <w:sz w:val="24"/>
          <w:szCs w:val="24"/>
        </w:rPr>
        <w:t>Bustarret</w:t>
      </w:r>
      <w:proofErr w:type="spellEnd"/>
      <w:r w:rsidRPr="00163921">
        <w:rPr>
          <w:rFonts w:asciiTheme="minorHAnsi" w:hAnsiTheme="minorHAnsi"/>
          <w:sz w:val="24"/>
          <w:szCs w:val="24"/>
        </w:rPr>
        <w:t>, 3</w:t>
      </w:r>
      <w:r w:rsidRPr="00163921">
        <w:rPr>
          <w:rFonts w:asciiTheme="minorHAnsi" w:hAnsiTheme="minorHAnsi"/>
          <w:sz w:val="24"/>
          <w:szCs w:val="24"/>
          <w:vertAlign w:val="superscript"/>
        </w:rPr>
        <w:t>ème</w:t>
      </w:r>
      <w:r w:rsidRPr="00163921">
        <w:rPr>
          <w:rFonts w:asciiTheme="minorHAnsi" w:hAnsiTheme="minorHAnsi"/>
          <w:sz w:val="24"/>
          <w:szCs w:val="24"/>
        </w:rPr>
        <w:t xml:space="preserve"> adjoint</w:t>
      </w:r>
    </w:p>
    <w:p w:rsidR="006F1048" w:rsidRPr="00163921" w:rsidRDefault="006F1048" w:rsidP="006F1048">
      <w:pPr>
        <w:spacing w:after="0" w:line="240" w:lineRule="auto"/>
        <w:jc w:val="both"/>
        <w:rPr>
          <w:rFonts w:asciiTheme="minorHAnsi" w:hAnsiTheme="minorHAnsi"/>
          <w:sz w:val="24"/>
          <w:szCs w:val="24"/>
        </w:rPr>
      </w:pPr>
    </w:p>
    <w:p w:rsidR="006F1048" w:rsidRPr="00163921" w:rsidRDefault="006F1048" w:rsidP="006F1048">
      <w:pPr>
        <w:spacing w:after="0" w:line="240" w:lineRule="auto"/>
        <w:jc w:val="both"/>
        <w:rPr>
          <w:rFonts w:asciiTheme="minorHAnsi" w:hAnsiTheme="minorHAnsi"/>
          <w:sz w:val="24"/>
          <w:szCs w:val="24"/>
        </w:rPr>
      </w:pPr>
      <w:r w:rsidRPr="00163921">
        <w:rPr>
          <w:rFonts w:asciiTheme="minorHAnsi" w:hAnsiTheme="minorHAnsi"/>
          <w:sz w:val="24"/>
          <w:szCs w:val="24"/>
        </w:rPr>
        <w:t>Vu la délibération du 28 Mai 2016 concernant la détermination du nombre de postes d’adjoints après la démission d’un adjoint,</w:t>
      </w:r>
    </w:p>
    <w:p w:rsidR="006F1048" w:rsidRPr="00163921" w:rsidRDefault="006F1048" w:rsidP="006F1048">
      <w:pPr>
        <w:spacing w:after="0" w:line="240" w:lineRule="auto"/>
        <w:jc w:val="both"/>
        <w:rPr>
          <w:rFonts w:asciiTheme="minorHAnsi" w:hAnsiTheme="minorHAnsi"/>
          <w:sz w:val="24"/>
          <w:szCs w:val="24"/>
        </w:rPr>
      </w:pPr>
      <w:r w:rsidRPr="00163921">
        <w:rPr>
          <w:rFonts w:asciiTheme="minorHAnsi" w:hAnsiTheme="minorHAnsi"/>
          <w:sz w:val="24"/>
          <w:szCs w:val="24"/>
        </w:rPr>
        <w:t xml:space="preserve">Vu la délibération du 28 Mai 2016 élisant Monsieur Jean-Marc </w:t>
      </w:r>
      <w:proofErr w:type="gramStart"/>
      <w:r w:rsidRPr="00163921">
        <w:rPr>
          <w:rFonts w:asciiTheme="minorHAnsi" w:hAnsiTheme="minorHAnsi"/>
          <w:sz w:val="24"/>
          <w:szCs w:val="24"/>
        </w:rPr>
        <w:t>VERGNE  au</w:t>
      </w:r>
      <w:proofErr w:type="gramEnd"/>
      <w:r w:rsidRPr="00163921">
        <w:rPr>
          <w:rFonts w:asciiTheme="minorHAnsi" w:hAnsiTheme="minorHAnsi"/>
          <w:sz w:val="24"/>
          <w:szCs w:val="24"/>
        </w:rPr>
        <w:t xml:space="preserve"> poste de 3</w:t>
      </w:r>
      <w:r w:rsidRPr="00163921">
        <w:rPr>
          <w:rFonts w:asciiTheme="minorHAnsi" w:hAnsiTheme="minorHAnsi"/>
          <w:sz w:val="24"/>
          <w:szCs w:val="24"/>
          <w:vertAlign w:val="superscript"/>
        </w:rPr>
        <w:t>ème</w:t>
      </w:r>
      <w:r w:rsidRPr="00163921">
        <w:rPr>
          <w:rFonts w:asciiTheme="minorHAnsi" w:hAnsiTheme="minorHAnsi"/>
          <w:sz w:val="24"/>
          <w:szCs w:val="24"/>
        </w:rPr>
        <w:t xml:space="preserve"> adjoint suite à la démission d’un adjoint,</w:t>
      </w:r>
    </w:p>
    <w:p w:rsidR="006F1048" w:rsidRPr="00163921" w:rsidRDefault="006F1048" w:rsidP="006F1048">
      <w:pPr>
        <w:spacing w:after="0" w:line="240" w:lineRule="auto"/>
        <w:jc w:val="both"/>
        <w:rPr>
          <w:rFonts w:asciiTheme="minorHAnsi" w:hAnsiTheme="minorHAnsi"/>
          <w:sz w:val="24"/>
          <w:szCs w:val="24"/>
        </w:rPr>
      </w:pPr>
      <w:r w:rsidRPr="00163921">
        <w:rPr>
          <w:rFonts w:asciiTheme="minorHAnsi" w:hAnsiTheme="minorHAnsi"/>
          <w:sz w:val="24"/>
          <w:szCs w:val="24"/>
        </w:rPr>
        <w:t xml:space="preserve">Considérant que réuni le 27 Mai 2016, le Conseil Municipal de la Commune de MADIRAC a décidé l’organisation suivante : </w:t>
      </w:r>
    </w:p>
    <w:p w:rsidR="006F1048" w:rsidRPr="00163921" w:rsidRDefault="006F1048" w:rsidP="006F1048">
      <w:pPr>
        <w:spacing w:after="0" w:line="240" w:lineRule="auto"/>
        <w:jc w:val="both"/>
        <w:rPr>
          <w:rFonts w:asciiTheme="minorHAnsi" w:hAnsiTheme="minorHAnsi"/>
          <w:sz w:val="24"/>
          <w:szCs w:val="24"/>
        </w:rPr>
      </w:pPr>
    </w:p>
    <w:p w:rsidR="006F1048" w:rsidRPr="00163921" w:rsidRDefault="006F1048" w:rsidP="006F1048">
      <w:pPr>
        <w:pStyle w:val="Paragraphedeliste"/>
        <w:numPr>
          <w:ilvl w:val="0"/>
          <w:numId w:val="4"/>
        </w:numPr>
        <w:spacing w:after="0" w:line="240" w:lineRule="auto"/>
        <w:jc w:val="both"/>
        <w:rPr>
          <w:rFonts w:asciiTheme="minorHAnsi" w:hAnsiTheme="minorHAnsi"/>
          <w:sz w:val="24"/>
          <w:szCs w:val="24"/>
        </w:rPr>
      </w:pPr>
      <w:r w:rsidRPr="00163921">
        <w:rPr>
          <w:rFonts w:asciiTheme="minorHAnsi" w:hAnsiTheme="minorHAnsi"/>
          <w:sz w:val="24"/>
          <w:szCs w:val="24"/>
        </w:rPr>
        <w:t xml:space="preserve">Monsieur Bernard </w:t>
      </w:r>
      <w:proofErr w:type="spellStart"/>
      <w:r w:rsidRPr="00163921">
        <w:rPr>
          <w:rFonts w:asciiTheme="minorHAnsi" w:hAnsiTheme="minorHAnsi"/>
          <w:sz w:val="24"/>
          <w:szCs w:val="24"/>
        </w:rPr>
        <w:t>Pagès</w:t>
      </w:r>
      <w:proofErr w:type="spellEnd"/>
      <w:r w:rsidRPr="00163921">
        <w:rPr>
          <w:rFonts w:asciiTheme="minorHAnsi" w:hAnsiTheme="minorHAnsi"/>
          <w:sz w:val="24"/>
          <w:szCs w:val="24"/>
        </w:rPr>
        <w:t>, Maire</w:t>
      </w:r>
    </w:p>
    <w:p w:rsidR="006F1048" w:rsidRPr="00163921" w:rsidRDefault="006F1048" w:rsidP="006F1048">
      <w:pPr>
        <w:pStyle w:val="Paragraphedeliste"/>
        <w:numPr>
          <w:ilvl w:val="0"/>
          <w:numId w:val="4"/>
        </w:numPr>
        <w:spacing w:after="0" w:line="240" w:lineRule="auto"/>
        <w:jc w:val="both"/>
        <w:rPr>
          <w:rFonts w:asciiTheme="minorHAnsi" w:hAnsiTheme="minorHAnsi"/>
          <w:sz w:val="24"/>
          <w:szCs w:val="24"/>
        </w:rPr>
      </w:pPr>
      <w:proofErr w:type="gramStart"/>
      <w:r w:rsidRPr="00163921">
        <w:rPr>
          <w:rFonts w:asciiTheme="minorHAnsi" w:hAnsiTheme="minorHAnsi"/>
          <w:sz w:val="24"/>
          <w:szCs w:val="24"/>
        </w:rPr>
        <w:t>Monsieur  Benoît</w:t>
      </w:r>
      <w:proofErr w:type="gramEnd"/>
      <w:r w:rsidRPr="00163921">
        <w:rPr>
          <w:rFonts w:asciiTheme="minorHAnsi" w:hAnsiTheme="minorHAnsi"/>
          <w:sz w:val="24"/>
          <w:szCs w:val="24"/>
        </w:rPr>
        <w:t xml:space="preserve"> </w:t>
      </w:r>
      <w:proofErr w:type="spellStart"/>
      <w:r w:rsidRPr="00163921">
        <w:rPr>
          <w:rFonts w:asciiTheme="minorHAnsi" w:hAnsiTheme="minorHAnsi"/>
          <w:sz w:val="24"/>
          <w:szCs w:val="24"/>
        </w:rPr>
        <w:t>Balauze</w:t>
      </w:r>
      <w:proofErr w:type="spellEnd"/>
      <w:r w:rsidRPr="00163921">
        <w:rPr>
          <w:rFonts w:asciiTheme="minorHAnsi" w:hAnsiTheme="minorHAnsi"/>
          <w:sz w:val="24"/>
          <w:szCs w:val="24"/>
        </w:rPr>
        <w:t>, 1</w:t>
      </w:r>
      <w:r w:rsidRPr="00163921">
        <w:rPr>
          <w:rFonts w:asciiTheme="minorHAnsi" w:hAnsiTheme="minorHAnsi"/>
          <w:sz w:val="24"/>
          <w:szCs w:val="24"/>
          <w:vertAlign w:val="superscript"/>
        </w:rPr>
        <w:t>er</w:t>
      </w:r>
      <w:r w:rsidRPr="00163921">
        <w:rPr>
          <w:rFonts w:asciiTheme="minorHAnsi" w:hAnsiTheme="minorHAnsi"/>
          <w:sz w:val="24"/>
          <w:szCs w:val="24"/>
        </w:rPr>
        <w:t xml:space="preserve"> adjoint</w:t>
      </w:r>
    </w:p>
    <w:p w:rsidR="006F1048" w:rsidRPr="00163921" w:rsidRDefault="006F1048" w:rsidP="006F1048">
      <w:pPr>
        <w:pStyle w:val="Paragraphedeliste"/>
        <w:numPr>
          <w:ilvl w:val="0"/>
          <w:numId w:val="4"/>
        </w:numPr>
        <w:spacing w:after="0" w:line="240" w:lineRule="auto"/>
        <w:jc w:val="both"/>
        <w:rPr>
          <w:rFonts w:asciiTheme="minorHAnsi" w:hAnsiTheme="minorHAnsi"/>
          <w:sz w:val="24"/>
          <w:szCs w:val="24"/>
        </w:rPr>
      </w:pPr>
      <w:r w:rsidRPr="00163921">
        <w:rPr>
          <w:rFonts w:asciiTheme="minorHAnsi" w:hAnsiTheme="minorHAnsi"/>
          <w:sz w:val="24"/>
          <w:szCs w:val="24"/>
        </w:rPr>
        <w:t xml:space="preserve">Madame Anne Béatrice </w:t>
      </w:r>
      <w:proofErr w:type="spellStart"/>
      <w:r w:rsidRPr="00163921">
        <w:rPr>
          <w:rFonts w:asciiTheme="minorHAnsi" w:hAnsiTheme="minorHAnsi"/>
          <w:sz w:val="24"/>
          <w:szCs w:val="24"/>
        </w:rPr>
        <w:t>Bustarret</w:t>
      </w:r>
      <w:proofErr w:type="spellEnd"/>
      <w:r w:rsidRPr="00163921">
        <w:rPr>
          <w:rFonts w:asciiTheme="minorHAnsi" w:hAnsiTheme="minorHAnsi"/>
          <w:sz w:val="24"/>
          <w:szCs w:val="24"/>
        </w:rPr>
        <w:t>, 2</w:t>
      </w:r>
      <w:r w:rsidRPr="00163921">
        <w:rPr>
          <w:rFonts w:asciiTheme="minorHAnsi" w:hAnsiTheme="minorHAnsi"/>
          <w:sz w:val="24"/>
          <w:szCs w:val="24"/>
          <w:vertAlign w:val="superscript"/>
        </w:rPr>
        <w:t>ème</w:t>
      </w:r>
      <w:r w:rsidRPr="00163921">
        <w:rPr>
          <w:rFonts w:asciiTheme="minorHAnsi" w:hAnsiTheme="minorHAnsi"/>
          <w:sz w:val="24"/>
          <w:szCs w:val="24"/>
        </w:rPr>
        <w:t xml:space="preserve"> adjoint</w:t>
      </w:r>
    </w:p>
    <w:p w:rsidR="006F1048" w:rsidRPr="00163921" w:rsidRDefault="006F1048" w:rsidP="006F1048">
      <w:pPr>
        <w:pStyle w:val="Paragraphedeliste"/>
        <w:numPr>
          <w:ilvl w:val="0"/>
          <w:numId w:val="4"/>
        </w:numPr>
        <w:spacing w:after="0" w:line="240" w:lineRule="auto"/>
        <w:jc w:val="both"/>
        <w:rPr>
          <w:rFonts w:asciiTheme="minorHAnsi" w:hAnsiTheme="minorHAnsi"/>
          <w:sz w:val="24"/>
          <w:szCs w:val="24"/>
        </w:rPr>
      </w:pPr>
      <w:r w:rsidRPr="00163921">
        <w:rPr>
          <w:rFonts w:asciiTheme="minorHAnsi" w:hAnsiTheme="minorHAnsi"/>
          <w:sz w:val="24"/>
          <w:szCs w:val="24"/>
        </w:rPr>
        <w:t>Monsieur Jean-Marc Vergne, 3</w:t>
      </w:r>
      <w:r w:rsidRPr="00163921">
        <w:rPr>
          <w:rFonts w:asciiTheme="minorHAnsi" w:hAnsiTheme="minorHAnsi"/>
          <w:sz w:val="24"/>
          <w:szCs w:val="24"/>
          <w:vertAlign w:val="superscript"/>
        </w:rPr>
        <w:t>ème</w:t>
      </w:r>
      <w:r w:rsidRPr="00163921">
        <w:rPr>
          <w:rFonts w:asciiTheme="minorHAnsi" w:hAnsiTheme="minorHAnsi"/>
          <w:sz w:val="24"/>
          <w:szCs w:val="24"/>
        </w:rPr>
        <w:t xml:space="preserve"> adjoint</w:t>
      </w:r>
    </w:p>
    <w:p w:rsidR="006F1048" w:rsidRPr="00163921" w:rsidRDefault="006F1048" w:rsidP="006F1048">
      <w:pPr>
        <w:spacing w:after="0" w:line="240" w:lineRule="auto"/>
        <w:jc w:val="both"/>
        <w:rPr>
          <w:rFonts w:asciiTheme="minorHAnsi" w:hAnsiTheme="minorHAnsi"/>
          <w:sz w:val="24"/>
          <w:szCs w:val="24"/>
        </w:rPr>
      </w:pPr>
    </w:p>
    <w:p w:rsidR="006F1048" w:rsidRPr="00163921" w:rsidRDefault="006F1048" w:rsidP="006F1048">
      <w:pPr>
        <w:spacing w:after="0" w:line="240" w:lineRule="auto"/>
        <w:jc w:val="both"/>
        <w:rPr>
          <w:rFonts w:asciiTheme="minorHAnsi" w:hAnsiTheme="minorHAnsi"/>
          <w:sz w:val="24"/>
          <w:szCs w:val="24"/>
        </w:rPr>
      </w:pPr>
      <w:r w:rsidRPr="00163921">
        <w:rPr>
          <w:rFonts w:asciiTheme="minorHAnsi" w:hAnsiTheme="minorHAnsi"/>
          <w:sz w:val="24"/>
          <w:szCs w:val="24"/>
        </w:rPr>
        <w:t>Arrête,</w:t>
      </w:r>
    </w:p>
    <w:p w:rsidR="006F1048" w:rsidRPr="00163921" w:rsidRDefault="006F1048" w:rsidP="006F1048">
      <w:pPr>
        <w:spacing w:after="0" w:line="240" w:lineRule="auto"/>
        <w:jc w:val="both"/>
        <w:rPr>
          <w:rFonts w:asciiTheme="minorHAnsi" w:hAnsiTheme="minorHAnsi"/>
          <w:sz w:val="24"/>
          <w:szCs w:val="24"/>
        </w:rPr>
      </w:pPr>
    </w:p>
    <w:p w:rsidR="006F1048" w:rsidRPr="00163921" w:rsidRDefault="006F1048" w:rsidP="006F1048">
      <w:pPr>
        <w:spacing w:after="0" w:line="240" w:lineRule="auto"/>
        <w:jc w:val="both"/>
        <w:rPr>
          <w:rFonts w:asciiTheme="minorHAnsi" w:hAnsiTheme="minorHAnsi"/>
          <w:sz w:val="24"/>
          <w:szCs w:val="24"/>
        </w:rPr>
      </w:pPr>
      <w:r w:rsidRPr="00163921">
        <w:rPr>
          <w:rFonts w:asciiTheme="minorHAnsi" w:hAnsiTheme="minorHAnsi"/>
          <w:b/>
          <w:sz w:val="24"/>
          <w:szCs w:val="24"/>
          <w:u w:val="single"/>
        </w:rPr>
        <w:t xml:space="preserve">Article </w:t>
      </w:r>
      <w:proofErr w:type="gramStart"/>
      <w:r w:rsidRPr="00163921">
        <w:rPr>
          <w:rFonts w:asciiTheme="minorHAnsi" w:hAnsiTheme="minorHAnsi"/>
          <w:b/>
          <w:sz w:val="24"/>
          <w:szCs w:val="24"/>
          <w:u w:val="single"/>
        </w:rPr>
        <w:t>1:</w:t>
      </w:r>
      <w:proofErr w:type="gramEnd"/>
      <w:r w:rsidRPr="00163921">
        <w:rPr>
          <w:rFonts w:asciiTheme="minorHAnsi" w:hAnsiTheme="minorHAnsi"/>
          <w:sz w:val="24"/>
          <w:szCs w:val="24"/>
        </w:rPr>
        <w:t xml:space="preserve"> Les délégations de fonction données aux adjoints sont les suivantes à l’effet de prendre  les décisions, signer les actes, arrêtés et correspondances courantes dans les domaines et limites suivants:</w:t>
      </w:r>
    </w:p>
    <w:p w:rsidR="006F1048" w:rsidRPr="00163921" w:rsidRDefault="006F1048" w:rsidP="006F1048">
      <w:pPr>
        <w:spacing w:after="0" w:line="240" w:lineRule="auto"/>
        <w:jc w:val="both"/>
        <w:rPr>
          <w:rFonts w:asciiTheme="minorHAnsi" w:hAnsiTheme="minorHAnsi"/>
          <w:sz w:val="24"/>
          <w:szCs w:val="24"/>
        </w:rPr>
      </w:pPr>
    </w:p>
    <w:p w:rsidR="006F1048" w:rsidRPr="00163921" w:rsidRDefault="006F1048" w:rsidP="006F1048">
      <w:pPr>
        <w:pStyle w:val="Textebrut"/>
        <w:jc w:val="both"/>
        <w:rPr>
          <w:rFonts w:asciiTheme="minorHAnsi" w:hAnsiTheme="minorHAnsi"/>
          <w:b/>
          <w:sz w:val="24"/>
          <w:szCs w:val="24"/>
        </w:rPr>
      </w:pPr>
      <w:r w:rsidRPr="00163921">
        <w:rPr>
          <w:rFonts w:asciiTheme="minorHAnsi" w:hAnsiTheme="minorHAnsi"/>
          <w:b/>
          <w:sz w:val="24"/>
          <w:szCs w:val="24"/>
        </w:rPr>
        <w:t>Art 1. 1 Il est donné délégation à Monsieur Benoît BALAUZE, premier adjoint, pour assurer :</w:t>
      </w:r>
    </w:p>
    <w:p w:rsidR="006F1048" w:rsidRPr="00163921" w:rsidRDefault="006F1048" w:rsidP="006F1048">
      <w:pPr>
        <w:pStyle w:val="Textebrut"/>
        <w:jc w:val="both"/>
        <w:rPr>
          <w:rFonts w:asciiTheme="minorHAnsi" w:hAnsiTheme="minorHAnsi"/>
          <w:b/>
          <w:sz w:val="24"/>
          <w:szCs w:val="24"/>
        </w:rPr>
      </w:pPr>
    </w:p>
    <w:p w:rsidR="006F1048" w:rsidRPr="00163921" w:rsidRDefault="006F1048" w:rsidP="006F1048">
      <w:pPr>
        <w:pStyle w:val="Paragraphedeliste"/>
        <w:numPr>
          <w:ilvl w:val="0"/>
          <w:numId w:val="5"/>
        </w:numPr>
        <w:spacing w:after="0" w:line="240" w:lineRule="auto"/>
        <w:jc w:val="both"/>
        <w:rPr>
          <w:rFonts w:asciiTheme="minorHAnsi" w:hAnsiTheme="minorHAnsi"/>
          <w:sz w:val="24"/>
          <w:szCs w:val="24"/>
        </w:rPr>
      </w:pPr>
      <w:r w:rsidRPr="00163921">
        <w:rPr>
          <w:rFonts w:asciiTheme="minorHAnsi" w:hAnsiTheme="minorHAnsi"/>
          <w:sz w:val="24"/>
          <w:szCs w:val="24"/>
        </w:rPr>
        <w:t>La gestion des affaires générales</w:t>
      </w:r>
    </w:p>
    <w:p w:rsidR="006F1048" w:rsidRPr="00163921" w:rsidRDefault="006F1048" w:rsidP="006F1048">
      <w:pPr>
        <w:pStyle w:val="Paragraphedeliste"/>
        <w:numPr>
          <w:ilvl w:val="0"/>
          <w:numId w:val="5"/>
        </w:numPr>
        <w:spacing w:after="0" w:line="240" w:lineRule="auto"/>
        <w:jc w:val="both"/>
        <w:rPr>
          <w:rFonts w:asciiTheme="minorHAnsi" w:hAnsiTheme="minorHAnsi"/>
          <w:sz w:val="24"/>
          <w:szCs w:val="24"/>
        </w:rPr>
      </w:pPr>
      <w:r w:rsidRPr="00163921">
        <w:rPr>
          <w:rFonts w:asciiTheme="minorHAnsi" w:hAnsiTheme="minorHAnsi"/>
          <w:sz w:val="24"/>
          <w:szCs w:val="24"/>
        </w:rPr>
        <w:t>La gestion du personnel communal</w:t>
      </w:r>
    </w:p>
    <w:p w:rsidR="006F1048" w:rsidRPr="00163921" w:rsidRDefault="006F1048" w:rsidP="006F1048">
      <w:pPr>
        <w:pStyle w:val="Paragraphedeliste"/>
        <w:numPr>
          <w:ilvl w:val="0"/>
          <w:numId w:val="5"/>
        </w:numPr>
        <w:spacing w:after="0" w:line="240" w:lineRule="auto"/>
        <w:jc w:val="both"/>
        <w:rPr>
          <w:rFonts w:asciiTheme="minorHAnsi" w:hAnsiTheme="minorHAnsi"/>
          <w:sz w:val="24"/>
          <w:szCs w:val="24"/>
        </w:rPr>
      </w:pPr>
      <w:r w:rsidRPr="00163921">
        <w:rPr>
          <w:rFonts w:asciiTheme="minorHAnsi" w:hAnsiTheme="minorHAnsi"/>
          <w:sz w:val="24"/>
          <w:szCs w:val="24"/>
        </w:rPr>
        <w:t>Les affaires scolaires et l’enseignement primaire en lien avec le Regroupement pédagogique intercommunal</w:t>
      </w:r>
    </w:p>
    <w:p w:rsidR="006F1048" w:rsidRPr="00163921" w:rsidRDefault="006F1048" w:rsidP="006F1048">
      <w:pPr>
        <w:pStyle w:val="Paragraphedeliste"/>
        <w:numPr>
          <w:ilvl w:val="0"/>
          <w:numId w:val="5"/>
        </w:numPr>
        <w:spacing w:after="0" w:line="240" w:lineRule="auto"/>
        <w:jc w:val="both"/>
        <w:rPr>
          <w:rFonts w:asciiTheme="minorHAnsi" w:hAnsiTheme="minorHAnsi"/>
          <w:sz w:val="24"/>
          <w:szCs w:val="24"/>
        </w:rPr>
      </w:pPr>
      <w:r w:rsidRPr="00163921">
        <w:rPr>
          <w:rFonts w:asciiTheme="minorHAnsi" w:hAnsiTheme="minorHAnsi"/>
          <w:sz w:val="24"/>
          <w:szCs w:val="24"/>
        </w:rPr>
        <w:t>La délivrance des autorisations d’occupation des sols et des demandes de renseignements d’urbanisme</w:t>
      </w:r>
    </w:p>
    <w:p w:rsidR="006F1048" w:rsidRPr="00163921" w:rsidRDefault="006F1048" w:rsidP="006F1048">
      <w:pPr>
        <w:pStyle w:val="Textebrut"/>
        <w:numPr>
          <w:ilvl w:val="0"/>
          <w:numId w:val="5"/>
        </w:numPr>
        <w:jc w:val="both"/>
        <w:rPr>
          <w:rFonts w:asciiTheme="minorHAnsi" w:hAnsiTheme="minorHAnsi"/>
          <w:sz w:val="24"/>
          <w:szCs w:val="24"/>
        </w:rPr>
      </w:pPr>
      <w:r w:rsidRPr="00163921">
        <w:rPr>
          <w:rFonts w:asciiTheme="minorHAnsi" w:hAnsiTheme="minorHAnsi"/>
          <w:sz w:val="24"/>
          <w:szCs w:val="24"/>
        </w:rPr>
        <w:t>L’examen des projets et le suivi des réalisations de nouvelles constructions ou aménagements des installations municipales.</w:t>
      </w:r>
    </w:p>
    <w:p w:rsidR="006F1048" w:rsidRPr="00163921" w:rsidRDefault="006F1048" w:rsidP="006F1048">
      <w:pPr>
        <w:pStyle w:val="Textebrut"/>
        <w:numPr>
          <w:ilvl w:val="0"/>
          <w:numId w:val="5"/>
        </w:numPr>
        <w:jc w:val="both"/>
        <w:rPr>
          <w:rFonts w:asciiTheme="minorHAnsi" w:hAnsiTheme="minorHAnsi"/>
          <w:sz w:val="24"/>
          <w:szCs w:val="24"/>
        </w:rPr>
      </w:pPr>
      <w:r w:rsidRPr="00163921">
        <w:rPr>
          <w:rFonts w:asciiTheme="minorHAnsi" w:hAnsiTheme="minorHAnsi"/>
          <w:sz w:val="24"/>
          <w:szCs w:val="24"/>
        </w:rPr>
        <w:t>L’entretien général des bâtiments communaux</w:t>
      </w:r>
    </w:p>
    <w:p w:rsidR="006F1048" w:rsidRPr="00163921" w:rsidRDefault="006F1048" w:rsidP="006F1048">
      <w:pPr>
        <w:pStyle w:val="Textebrut"/>
        <w:numPr>
          <w:ilvl w:val="0"/>
          <w:numId w:val="5"/>
        </w:numPr>
        <w:jc w:val="both"/>
        <w:rPr>
          <w:rFonts w:asciiTheme="minorHAnsi" w:hAnsiTheme="minorHAnsi"/>
          <w:sz w:val="24"/>
          <w:szCs w:val="24"/>
        </w:rPr>
      </w:pPr>
      <w:r w:rsidRPr="00163921">
        <w:rPr>
          <w:rFonts w:asciiTheme="minorHAnsi" w:hAnsiTheme="minorHAnsi"/>
          <w:sz w:val="24"/>
          <w:szCs w:val="24"/>
        </w:rPr>
        <w:t xml:space="preserve">Le suivi des contrats d’entretien des bâtiments (extincteurs, sécurité et alarmes, </w:t>
      </w:r>
      <w:proofErr w:type="gramStart"/>
      <w:r w:rsidRPr="00163921">
        <w:rPr>
          <w:rFonts w:asciiTheme="minorHAnsi" w:hAnsiTheme="minorHAnsi"/>
          <w:sz w:val="24"/>
          <w:szCs w:val="24"/>
        </w:rPr>
        <w:t>chauffage,…</w:t>
      </w:r>
      <w:proofErr w:type="gramEnd"/>
      <w:r w:rsidRPr="00163921">
        <w:rPr>
          <w:rFonts w:asciiTheme="minorHAnsi" w:hAnsiTheme="minorHAnsi"/>
          <w:sz w:val="24"/>
          <w:szCs w:val="24"/>
        </w:rPr>
        <w:t>)</w:t>
      </w:r>
    </w:p>
    <w:p w:rsidR="006F1048" w:rsidRDefault="006F1048" w:rsidP="006F1048">
      <w:pPr>
        <w:pStyle w:val="Textebrut"/>
        <w:numPr>
          <w:ilvl w:val="0"/>
          <w:numId w:val="5"/>
        </w:numPr>
        <w:jc w:val="both"/>
        <w:rPr>
          <w:rFonts w:asciiTheme="minorHAnsi" w:hAnsiTheme="minorHAnsi"/>
          <w:sz w:val="24"/>
          <w:szCs w:val="24"/>
        </w:rPr>
      </w:pPr>
      <w:r w:rsidRPr="006F1048">
        <w:rPr>
          <w:rFonts w:asciiTheme="minorHAnsi" w:hAnsiTheme="minorHAnsi"/>
          <w:sz w:val="24"/>
          <w:szCs w:val="24"/>
        </w:rPr>
        <w:lastRenderedPageBreak/>
        <w:t xml:space="preserve">L’examen et le suivi des projets de voirie ; réfection des voies et des trottoirs, </w:t>
      </w:r>
      <w:proofErr w:type="spellStart"/>
      <w:r w:rsidRPr="006F1048">
        <w:rPr>
          <w:rFonts w:asciiTheme="minorHAnsi" w:hAnsiTheme="minorHAnsi"/>
          <w:sz w:val="24"/>
          <w:szCs w:val="24"/>
        </w:rPr>
        <w:t>égoûts</w:t>
      </w:r>
      <w:proofErr w:type="spellEnd"/>
      <w:r w:rsidRPr="006F1048">
        <w:rPr>
          <w:rFonts w:asciiTheme="minorHAnsi" w:hAnsiTheme="minorHAnsi"/>
          <w:sz w:val="24"/>
          <w:szCs w:val="24"/>
        </w:rPr>
        <w:t>, éclairage public, électricité, gaz, téléphone</w:t>
      </w:r>
    </w:p>
    <w:p w:rsidR="006F1048" w:rsidRPr="006F1048" w:rsidRDefault="006F1048" w:rsidP="006F1048">
      <w:pPr>
        <w:pStyle w:val="Textebrut"/>
        <w:ind w:left="720"/>
        <w:jc w:val="both"/>
        <w:rPr>
          <w:rFonts w:asciiTheme="minorHAnsi" w:hAnsiTheme="minorHAnsi"/>
          <w:sz w:val="24"/>
          <w:szCs w:val="24"/>
        </w:rPr>
      </w:pPr>
    </w:p>
    <w:p w:rsidR="006F1048" w:rsidRPr="00163921" w:rsidRDefault="006F1048" w:rsidP="006F1048">
      <w:pPr>
        <w:pStyle w:val="Textebrut"/>
        <w:ind w:left="720"/>
        <w:jc w:val="both"/>
        <w:rPr>
          <w:rFonts w:asciiTheme="minorHAnsi" w:hAnsiTheme="minorHAnsi"/>
          <w:sz w:val="24"/>
          <w:szCs w:val="24"/>
        </w:rPr>
      </w:pPr>
      <w:r w:rsidRPr="00163921">
        <w:rPr>
          <w:rFonts w:asciiTheme="minorHAnsi" w:hAnsiTheme="minorHAnsi"/>
          <w:sz w:val="24"/>
          <w:szCs w:val="24"/>
        </w:rPr>
        <w:t>Délégation de signature est donnée à,</w:t>
      </w:r>
      <w:r w:rsidRPr="00163921">
        <w:rPr>
          <w:rFonts w:asciiTheme="minorHAnsi" w:hAnsiTheme="minorHAnsi"/>
          <w:b/>
          <w:sz w:val="24"/>
          <w:szCs w:val="24"/>
        </w:rPr>
        <w:t xml:space="preserve"> Monsieur Benoît BALAUZE</w:t>
      </w:r>
      <w:r w:rsidRPr="00163921">
        <w:rPr>
          <w:rFonts w:asciiTheme="minorHAnsi" w:hAnsiTheme="minorHAnsi"/>
          <w:sz w:val="24"/>
          <w:szCs w:val="24"/>
        </w:rPr>
        <w:t xml:space="preserve"> premier adjoint pour :</w:t>
      </w:r>
    </w:p>
    <w:p w:rsidR="006F1048" w:rsidRPr="00163921" w:rsidRDefault="006F1048" w:rsidP="006F1048">
      <w:pPr>
        <w:numPr>
          <w:ilvl w:val="0"/>
          <w:numId w:val="5"/>
        </w:numPr>
        <w:spacing w:after="0" w:line="240" w:lineRule="auto"/>
        <w:rPr>
          <w:rFonts w:asciiTheme="minorHAnsi" w:hAnsiTheme="minorHAnsi"/>
          <w:sz w:val="24"/>
          <w:szCs w:val="24"/>
        </w:rPr>
      </w:pPr>
      <w:r w:rsidRPr="00163921">
        <w:rPr>
          <w:rFonts w:asciiTheme="minorHAnsi" w:hAnsiTheme="minorHAnsi"/>
          <w:sz w:val="24"/>
          <w:szCs w:val="24"/>
        </w:rPr>
        <w:t xml:space="preserve"> </w:t>
      </w:r>
      <w:proofErr w:type="gramStart"/>
      <w:r w:rsidRPr="00163921">
        <w:rPr>
          <w:rFonts w:asciiTheme="minorHAnsi" w:hAnsiTheme="minorHAnsi"/>
          <w:sz w:val="24"/>
          <w:szCs w:val="24"/>
        </w:rPr>
        <w:t>tous</w:t>
      </w:r>
      <w:proofErr w:type="gramEnd"/>
      <w:r w:rsidRPr="00163921">
        <w:rPr>
          <w:rFonts w:asciiTheme="minorHAnsi" w:hAnsiTheme="minorHAnsi"/>
          <w:sz w:val="24"/>
          <w:szCs w:val="24"/>
        </w:rPr>
        <w:t xml:space="preserve"> courriers, documents, contrats et arrêtés relatifs aux affaires générales ;</w:t>
      </w:r>
    </w:p>
    <w:p w:rsidR="006F1048" w:rsidRPr="00163921" w:rsidRDefault="006F1048" w:rsidP="006F1048">
      <w:pPr>
        <w:numPr>
          <w:ilvl w:val="0"/>
          <w:numId w:val="5"/>
        </w:numPr>
        <w:spacing w:after="0" w:line="240" w:lineRule="auto"/>
        <w:rPr>
          <w:rFonts w:asciiTheme="minorHAnsi" w:hAnsiTheme="minorHAnsi"/>
          <w:sz w:val="24"/>
          <w:szCs w:val="24"/>
        </w:rPr>
      </w:pPr>
      <w:r w:rsidRPr="00163921">
        <w:rPr>
          <w:rFonts w:asciiTheme="minorHAnsi" w:hAnsiTheme="minorHAnsi"/>
          <w:sz w:val="24"/>
          <w:szCs w:val="24"/>
        </w:rPr>
        <w:t xml:space="preserve"> </w:t>
      </w:r>
      <w:proofErr w:type="gramStart"/>
      <w:r w:rsidRPr="00163921">
        <w:rPr>
          <w:rFonts w:asciiTheme="minorHAnsi" w:hAnsiTheme="minorHAnsi"/>
          <w:sz w:val="24"/>
          <w:szCs w:val="24"/>
        </w:rPr>
        <w:t>tous</w:t>
      </w:r>
      <w:proofErr w:type="gramEnd"/>
      <w:r w:rsidRPr="00163921">
        <w:rPr>
          <w:rFonts w:asciiTheme="minorHAnsi" w:hAnsiTheme="minorHAnsi"/>
          <w:sz w:val="24"/>
          <w:szCs w:val="24"/>
        </w:rPr>
        <w:t xml:space="preserve"> courriers, documents et arrêtés relatifs au personnel communal ;</w:t>
      </w:r>
    </w:p>
    <w:p w:rsidR="006F1048" w:rsidRPr="00163921" w:rsidRDefault="006F1048" w:rsidP="006F1048">
      <w:pPr>
        <w:numPr>
          <w:ilvl w:val="0"/>
          <w:numId w:val="5"/>
        </w:numPr>
        <w:spacing w:after="0" w:line="240" w:lineRule="auto"/>
        <w:rPr>
          <w:rFonts w:asciiTheme="minorHAnsi" w:hAnsiTheme="minorHAnsi"/>
          <w:sz w:val="24"/>
          <w:szCs w:val="24"/>
        </w:rPr>
      </w:pPr>
      <w:r w:rsidRPr="00163921">
        <w:rPr>
          <w:rFonts w:asciiTheme="minorHAnsi" w:hAnsiTheme="minorHAnsi"/>
          <w:sz w:val="24"/>
          <w:szCs w:val="24"/>
        </w:rPr>
        <w:t xml:space="preserve">  </w:t>
      </w:r>
      <w:proofErr w:type="gramStart"/>
      <w:r w:rsidRPr="00163921">
        <w:rPr>
          <w:rFonts w:asciiTheme="minorHAnsi" w:hAnsiTheme="minorHAnsi"/>
          <w:sz w:val="24"/>
          <w:szCs w:val="24"/>
        </w:rPr>
        <w:t>toutes</w:t>
      </w:r>
      <w:proofErr w:type="gramEnd"/>
      <w:r w:rsidRPr="00163921">
        <w:rPr>
          <w:rFonts w:asciiTheme="minorHAnsi" w:hAnsiTheme="minorHAnsi"/>
          <w:sz w:val="24"/>
          <w:szCs w:val="24"/>
        </w:rPr>
        <w:t xml:space="preserve"> pièces relatives à l'urbanisme, y compris les autorisations de travaux ou d’aménagement ne nécessitant pas de permis de construire, les permis de construire et les permis de démolir, les autorisations d’occupation du domaine public et les autorisations d’urbanisme relevant du code de l’environnement ;</w:t>
      </w:r>
    </w:p>
    <w:p w:rsidR="006F1048" w:rsidRPr="00163921" w:rsidRDefault="006F1048" w:rsidP="006F1048">
      <w:pPr>
        <w:numPr>
          <w:ilvl w:val="0"/>
          <w:numId w:val="5"/>
        </w:numPr>
        <w:spacing w:after="0" w:line="240" w:lineRule="auto"/>
        <w:rPr>
          <w:rFonts w:asciiTheme="minorHAnsi" w:hAnsiTheme="minorHAnsi"/>
          <w:sz w:val="24"/>
          <w:szCs w:val="24"/>
        </w:rPr>
      </w:pPr>
      <w:proofErr w:type="gramStart"/>
      <w:r w:rsidRPr="00163921">
        <w:rPr>
          <w:rFonts w:asciiTheme="minorHAnsi" w:hAnsiTheme="minorHAnsi"/>
          <w:sz w:val="24"/>
          <w:szCs w:val="24"/>
        </w:rPr>
        <w:t>les</w:t>
      </w:r>
      <w:proofErr w:type="gramEnd"/>
      <w:r w:rsidRPr="00163921">
        <w:rPr>
          <w:rFonts w:asciiTheme="minorHAnsi" w:hAnsiTheme="minorHAnsi"/>
          <w:sz w:val="24"/>
          <w:szCs w:val="24"/>
        </w:rPr>
        <w:t xml:space="preserve"> courriers, documents, contrats et arrêtés, les engagements et les liquidations de dépenses, les liquidations de recettes, ainsi que les décisions prises en vertu de l’article L. 2122-22 du code général des collectivités territoriales et les contrats, conventions et autres documents qui y sont joints, relatifs à la voirie, aux déplacements urbains et à la sécurité,  dans le respect des dispositions des articles L.2122-21 à L.2122-24 du code général des collectivités territoriales ;</w:t>
      </w:r>
    </w:p>
    <w:p w:rsidR="006F1048" w:rsidRPr="00163921" w:rsidRDefault="006F1048" w:rsidP="006F1048">
      <w:pPr>
        <w:numPr>
          <w:ilvl w:val="0"/>
          <w:numId w:val="5"/>
        </w:numPr>
        <w:spacing w:after="0" w:line="240" w:lineRule="auto"/>
        <w:rPr>
          <w:rFonts w:asciiTheme="minorHAnsi" w:hAnsiTheme="minorHAnsi"/>
          <w:sz w:val="24"/>
          <w:szCs w:val="24"/>
        </w:rPr>
      </w:pPr>
      <w:r w:rsidRPr="00163921">
        <w:rPr>
          <w:rFonts w:asciiTheme="minorHAnsi" w:hAnsiTheme="minorHAnsi"/>
          <w:sz w:val="24"/>
          <w:szCs w:val="24"/>
        </w:rPr>
        <w:t xml:space="preserve"> </w:t>
      </w:r>
      <w:proofErr w:type="gramStart"/>
      <w:r w:rsidRPr="00163921">
        <w:rPr>
          <w:rFonts w:asciiTheme="minorHAnsi" w:hAnsiTheme="minorHAnsi"/>
          <w:sz w:val="24"/>
          <w:szCs w:val="24"/>
        </w:rPr>
        <w:t>les</w:t>
      </w:r>
      <w:proofErr w:type="gramEnd"/>
      <w:r w:rsidRPr="00163921">
        <w:rPr>
          <w:rFonts w:asciiTheme="minorHAnsi" w:hAnsiTheme="minorHAnsi"/>
          <w:sz w:val="24"/>
          <w:szCs w:val="24"/>
        </w:rPr>
        <w:t xml:space="preserve"> arrêtés de police relatifs à la sécurité, à la salubrité et à la tranquillité publiques ;</w:t>
      </w:r>
    </w:p>
    <w:p w:rsidR="006F1048" w:rsidRPr="00163921" w:rsidRDefault="006F1048" w:rsidP="006F1048">
      <w:pPr>
        <w:numPr>
          <w:ilvl w:val="0"/>
          <w:numId w:val="5"/>
        </w:numPr>
        <w:spacing w:after="0" w:line="240" w:lineRule="auto"/>
        <w:rPr>
          <w:rFonts w:asciiTheme="minorHAnsi" w:hAnsiTheme="minorHAnsi"/>
          <w:sz w:val="24"/>
          <w:szCs w:val="24"/>
        </w:rPr>
      </w:pPr>
      <w:r w:rsidRPr="00163921">
        <w:rPr>
          <w:rFonts w:asciiTheme="minorHAnsi" w:hAnsiTheme="minorHAnsi"/>
          <w:sz w:val="24"/>
          <w:szCs w:val="24"/>
        </w:rPr>
        <w:t xml:space="preserve"> </w:t>
      </w:r>
      <w:proofErr w:type="gramStart"/>
      <w:r w:rsidRPr="00163921">
        <w:rPr>
          <w:rFonts w:asciiTheme="minorHAnsi" w:hAnsiTheme="minorHAnsi"/>
          <w:sz w:val="24"/>
          <w:szCs w:val="24"/>
        </w:rPr>
        <w:t>toutes</w:t>
      </w:r>
      <w:proofErr w:type="gramEnd"/>
      <w:r w:rsidRPr="00163921">
        <w:rPr>
          <w:rFonts w:asciiTheme="minorHAnsi" w:hAnsiTheme="minorHAnsi"/>
          <w:sz w:val="24"/>
          <w:szCs w:val="24"/>
        </w:rPr>
        <w:t xml:space="preserve"> pièces comptables et financières, et notamment celles relatives à l'engagement, à la liquidation et à l'ordonnancement des dépenses, celles relatives à la liquidation et au recouvrement des recettes, la signature d'attestations, de certificats administratifs ou de prises en charges financières ;</w:t>
      </w:r>
    </w:p>
    <w:p w:rsidR="006F1048" w:rsidRPr="00163921" w:rsidRDefault="006F1048" w:rsidP="006F1048">
      <w:pPr>
        <w:numPr>
          <w:ilvl w:val="0"/>
          <w:numId w:val="5"/>
        </w:numPr>
        <w:spacing w:after="0" w:line="240" w:lineRule="auto"/>
        <w:rPr>
          <w:rFonts w:asciiTheme="minorHAnsi" w:hAnsiTheme="minorHAnsi"/>
          <w:sz w:val="24"/>
          <w:szCs w:val="24"/>
        </w:rPr>
      </w:pPr>
      <w:r w:rsidRPr="00163921">
        <w:rPr>
          <w:rFonts w:asciiTheme="minorHAnsi" w:hAnsiTheme="minorHAnsi"/>
          <w:sz w:val="24"/>
          <w:szCs w:val="24"/>
        </w:rPr>
        <w:t xml:space="preserve"> </w:t>
      </w:r>
      <w:proofErr w:type="gramStart"/>
      <w:r w:rsidRPr="00163921">
        <w:rPr>
          <w:rFonts w:asciiTheme="minorHAnsi" w:hAnsiTheme="minorHAnsi"/>
          <w:sz w:val="24"/>
          <w:szCs w:val="24"/>
        </w:rPr>
        <w:t>la</w:t>
      </w:r>
      <w:proofErr w:type="gramEnd"/>
      <w:r w:rsidRPr="00163921">
        <w:rPr>
          <w:rFonts w:asciiTheme="minorHAnsi" w:hAnsiTheme="minorHAnsi"/>
          <w:sz w:val="24"/>
          <w:szCs w:val="24"/>
        </w:rPr>
        <w:t xml:space="preserve"> délivrance des ampliations et expéditions du registre des délibérations et du registre des arrêtés municipaux ;</w:t>
      </w:r>
    </w:p>
    <w:p w:rsidR="006F1048" w:rsidRPr="00163921" w:rsidRDefault="006F1048" w:rsidP="006F1048">
      <w:pPr>
        <w:numPr>
          <w:ilvl w:val="0"/>
          <w:numId w:val="5"/>
        </w:numPr>
        <w:spacing w:after="0" w:line="240" w:lineRule="auto"/>
        <w:rPr>
          <w:rFonts w:asciiTheme="minorHAnsi" w:hAnsiTheme="minorHAnsi"/>
          <w:sz w:val="24"/>
          <w:szCs w:val="24"/>
        </w:rPr>
      </w:pPr>
      <w:r w:rsidRPr="00163921">
        <w:rPr>
          <w:rFonts w:asciiTheme="minorHAnsi" w:hAnsiTheme="minorHAnsi"/>
          <w:sz w:val="24"/>
          <w:szCs w:val="24"/>
        </w:rPr>
        <w:t xml:space="preserve"> </w:t>
      </w:r>
      <w:proofErr w:type="gramStart"/>
      <w:r w:rsidRPr="00163921">
        <w:rPr>
          <w:rFonts w:asciiTheme="minorHAnsi" w:hAnsiTheme="minorHAnsi"/>
          <w:sz w:val="24"/>
          <w:szCs w:val="24"/>
        </w:rPr>
        <w:t>la</w:t>
      </w:r>
      <w:proofErr w:type="gramEnd"/>
      <w:r w:rsidRPr="00163921">
        <w:rPr>
          <w:rFonts w:asciiTheme="minorHAnsi" w:hAnsiTheme="minorHAnsi"/>
          <w:sz w:val="24"/>
          <w:szCs w:val="24"/>
        </w:rPr>
        <w:t xml:space="preserve"> certification matérielle et conforme des pièces et documents produits à cet effet, les certificats d'hérédité, la légalisation des signatures et d'une façon générale tous les actes et documents relatifs à la population, à l'État-civil et aux élections ; </w:t>
      </w:r>
    </w:p>
    <w:p w:rsidR="006F1048" w:rsidRPr="00163921" w:rsidRDefault="006F1048" w:rsidP="006F1048">
      <w:pPr>
        <w:numPr>
          <w:ilvl w:val="0"/>
          <w:numId w:val="5"/>
        </w:numPr>
        <w:spacing w:after="0" w:line="240" w:lineRule="auto"/>
        <w:rPr>
          <w:rFonts w:asciiTheme="minorHAnsi" w:hAnsiTheme="minorHAnsi"/>
          <w:sz w:val="24"/>
          <w:szCs w:val="24"/>
        </w:rPr>
      </w:pPr>
      <w:r w:rsidRPr="00163921">
        <w:rPr>
          <w:rFonts w:asciiTheme="minorHAnsi" w:hAnsiTheme="minorHAnsi"/>
          <w:sz w:val="24"/>
          <w:szCs w:val="24"/>
        </w:rPr>
        <w:t xml:space="preserve"> </w:t>
      </w:r>
      <w:proofErr w:type="gramStart"/>
      <w:r w:rsidRPr="00163921">
        <w:rPr>
          <w:rFonts w:asciiTheme="minorHAnsi" w:hAnsiTheme="minorHAnsi"/>
          <w:sz w:val="24"/>
          <w:szCs w:val="24"/>
        </w:rPr>
        <w:t>le</w:t>
      </w:r>
      <w:proofErr w:type="gramEnd"/>
      <w:r w:rsidRPr="00163921">
        <w:rPr>
          <w:rFonts w:asciiTheme="minorHAnsi" w:hAnsiTheme="minorHAnsi"/>
          <w:sz w:val="24"/>
          <w:szCs w:val="24"/>
        </w:rPr>
        <w:t xml:space="preserve"> dépôt de plaintes au nom de la commune ; </w:t>
      </w:r>
    </w:p>
    <w:p w:rsidR="006F1048" w:rsidRPr="00163921" w:rsidRDefault="006F1048" w:rsidP="006F1048">
      <w:pPr>
        <w:numPr>
          <w:ilvl w:val="0"/>
          <w:numId w:val="5"/>
        </w:numPr>
        <w:spacing w:after="0" w:line="240" w:lineRule="auto"/>
        <w:rPr>
          <w:rFonts w:asciiTheme="minorHAnsi" w:hAnsiTheme="minorHAnsi"/>
          <w:sz w:val="24"/>
          <w:szCs w:val="24"/>
        </w:rPr>
      </w:pPr>
      <w:r w:rsidRPr="00163921">
        <w:rPr>
          <w:rFonts w:asciiTheme="minorHAnsi" w:hAnsiTheme="minorHAnsi"/>
          <w:sz w:val="24"/>
          <w:szCs w:val="24"/>
        </w:rPr>
        <w:t xml:space="preserve"> </w:t>
      </w:r>
      <w:proofErr w:type="gramStart"/>
      <w:r w:rsidRPr="00163921">
        <w:rPr>
          <w:rFonts w:asciiTheme="minorHAnsi" w:hAnsiTheme="minorHAnsi"/>
          <w:sz w:val="24"/>
          <w:szCs w:val="24"/>
        </w:rPr>
        <w:t>les</w:t>
      </w:r>
      <w:proofErr w:type="gramEnd"/>
      <w:r w:rsidRPr="00163921">
        <w:rPr>
          <w:rFonts w:asciiTheme="minorHAnsi" w:hAnsiTheme="minorHAnsi"/>
          <w:sz w:val="24"/>
          <w:szCs w:val="24"/>
        </w:rPr>
        <w:t xml:space="preserve"> actes de gestion courante tels que convention simple, correspondances... ; </w:t>
      </w:r>
    </w:p>
    <w:p w:rsidR="006F1048" w:rsidRDefault="006F1048" w:rsidP="006F1048">
      <w:pPr>
        <w:numPr>
          <w:ilvl w:val="0"/>
          <w:numId w:val="5"/>
        </w:numPr>
        <w:spacing w:after="0" w:line="240" w:lineRule="auto"/>
        <w:rPr>
          <w:rFonts w:asciiTheme="minorHAnsi" w:hAnsiTheme="minorHAnsi"/>
          <w:sz w:val="24"/>
          <w:szCs w:val="24"/>
        </w:rPr>
      </w:pPr>
      <w:r w:rsidRPr="00163921">
        <w:rPr>
          <w:rFonts w:asciiTheme="minorHAnsi" w:hAnsiTheme="minorHAnsi"/>
          <w:sz w:val="24"/>
          <w:szCs w:val="24"/>
        </w:rPr>
        <w:t xml:space="preserve"> </w:t>
      </w:r>
      <w:proofErr w:type="gramStart"/>
      <w:r w:rsidRPr="00163921">
        <w:rPr>
          <w:rFonts w:asciiTheme="minorHAnsi" w:hAnsiTheme="minorHAnsi"/>
          <w:sz w:val="24"/>
          <w:szCs w:val="24"/>
        </w:rPr>
        <w:t>les</w:t>
      </w:r>
      <w:proofErr w:type="gramEnd"/>
      <w:r w:rsidRPr="00163921">
        <w:rPr>
          <w:rFonts w:asciiTheme="minorHAnsi" w:hAnsiTheme="minorHAnsi"/>
          <w:sz w:val="24"/>
          <w:szCs w:val="24"/>
        </w:rPr>
        <w:t xml:space="preserve"> ordonnancements des dépenses.</w:t>
      </w:r>
    </w:p>
    <w:p w:rsidR="006F1048" w:rsidRPr="00163921" w:rsidRDefault="006F1048" w:rsidP="006F1048">
      <w:pPr>
        <w:numPr>
          <w:ilvl w:val="0"/>
          <w:numId w:val="5"/>
        </w:numPr>
        <w:spacing w:after="0" w:line="240" w:lineRule="auto"/>
        <w:rPr>
          <w:rFonts w:asciiTheme="minorHAnsi" w:hAnsiTheme="minorHAnsi"/>
          <w:sz w:val="24"/>
          <w:szCs w:val="24"/>
        </w:rPr>
      </w:pPr>
    </w:p>
    <w:p w:rsidR="006F1048" w:rsidRPr="00163921" w:rsidRDefault="006F1048" w:rsidP="006F1048">
      <w:pPr>
        <w:spacing w:after="0" w:line="240" w:lineRule="auto"/>
        <w:jc w:val="both"/>
        <w:rPr>
          <w:rFonts w:asciiTheme="minorHAnsi" w:hAnsiTheme="minorHAnsi"/>
          <w:b/>
          <w:sz w:val="24"/>
          <w:szCs w:val="24"/>
        </w:rPr>
      </w:pPr>
      <w:r w:rsidRPr="00163921">
        <w:rPr>
          <w:rFonts w:asciiTheme="minorHAnsi" w:hAnsiTheme="minorHAnsi"/>
          <w:b/>
          <w:sz w:val="24"/>
          <w:szCs w:val="24"/>
        </w:rPr>
        <w:t>Art 1.2 Il est donné délégation à Madame Anne Béatrice BUSTARRET, 2</w:t>
      </w:r>
      <w:r w:rsidRPr="00163921">
        <w:rPr>
          <w:rFonts w:asciiTheme="minorHAnsi" w:hAnsiTheme="minorHAnsi"/>
          <w:b/>
          <w:sz w:val="24"/>
          <w:szCs w:val="24"/>
          <w:vertAlign w:val="superscript"/>
        </w:rPr>
        <w:t>ème</w:t>
      </w:r>
      <w:r w:rsidRPr="00163921">
        <w:rPr>
          <w:rFonts w:asciiTheme="minorHAnsi" w:hAnsiTheme="minorHAnsi"/>
          <w:b/>
          <w:sz w:val="24"/>
          <w:szCs w:val="24"/>
        </w:rPr>
        <w:t xml:space="preserve"> adjoint pour assurer :</w:t>
      </w:r>
    </w:p>
    <w:p w:rsidR="006F1048" w:rsidRPr="00163921" w:rsidRDefault="006F1048" w:rsidP="006F1048">
      <w:pPr>
        <w:spacing w:after="0" w:line="240" w:lineRule="auto"/>
        <w:jc w:val="both"/>
        <w:rPr>
          <w:rFonts w:asciiTheme="minorHAnsi" w:hAnsiTheme="minorHAnsi"/>
          <w:b/>
          <w:sz w:val="24"/>
          <w:szCs w:val="24"/>
        </w:rPr>
      </w:pPr>
    </w:p>
    <w:p w:rsidR="006F1048" w:rsidRPr="00163921" w:rsidRDefault="006F1048" w:rsidP="006F1048">
      <w:pPr>
        <w:pStyle w:val="Paragraphedeliste"/>
        <w:numPr>
          <w:ilvl w:val="0"/>
          <w:numId w:val="5"/>
        </w:numPr>
        <w:spacing w:after="0" w:line="240" w:lineRule="auto"/>
        <w:jc w:val="both"/>
        <w:rPr>
          <w:rFonts w:asciiTheme="minorHAnsi" w:hAnsiTheme="minorHAnsi"/>
          <w:sz w:val="24"/>
          <w:szCs w:val="24"/>
        </w:rPr>
      </w:pPr>
      <w:r w:rsidRPr="00163921">
        <w:rPr>
          <w:rFonts w:asciiTheme="minorHAnsi" w:hAnsiTheme="minorHAnsi"/>
          <w:sz w:val="24"/>
          <w:szCs w:val="24"/>
        </w:rPr>
        <w:t>La délivrance des autorisations d’occupation des sols et des demandes de renseignements d’urbanisme</w:t>
      </w:r>
    </w:p>
    <w:p w:rsidR="006F1048" w:rsidRDefault="006F1048" w:rsidP="006F1048">
      <w:pPr>
        <w:pStyle w:val="Paragraphedeliste"/>
        <w:numPr>
          <w:ilvl w:val="0"/>
          <w:numId w:val="5"/>
        </w:numPr>
        <w:spacing w:after="0" w:line="240" w:lineRule="auto"/>
        <w:jc w:val="both"/>
        <w:rPr>
          <w:rFonts w:asciiTheme="minorHAnsi" w:hAnsiTheme="minorHAnsi"/>
          <w:sz w:val="24"/>
          <w:szCs w:val="24"/>
        </w:rPr>
      </w:pPr>
      <w:r w:rsidRPr="00163921">
        <w:rPr>
          <w:rFonts w:asciiTheme="minorHAnsi" w:hAnsiTheme="minorHAnsi"/>
          <w:sz w:val="24"/>
          <w:szCs w:val="24"/>
        </w:rPr>
        <w:t>Les affaires sociales dans le cadre du CCAS. Délégation lui est donnée pour présider le CCAS.</w:t>
      </w:r>
    </w:p>
    <w:p w:rsidR="006F1048" w:rsidRPr="00163921" w:rsidRDefault="006F1048" w:rsidP="006F1048">
      <w:pPr>
        <w:pStyle w:val="Paragraphedeliste"/>
        <w:spacing w:after="0" w:line="240" w:lineRule="auto"/>
        <w:jc w:val="both"/>
        <w:rPr>
          <w:rFonts w:asciiTheme="minorHAnsi" w:hAnsiTheme="minorHAnsi"/>
          <w:sz w:val="24"/>
          <w:szCs w:val="24"/>
        </w:rPr>
      </w:pPr>
    </w:p>
    <w:p w:rsidR="006F1048" w:rsidRPr="00163921" w:rsidRDefault="006F1048" w:rsidP="006F1048">
      <w:pPr>
        <w:pStyle w:val="Paragraphedeliste"/>
        <w:spacing w:after="0" w:line="240" w:lineRule="auto"/>
        <w:jc w:val="both"/>
        <w:rPr>
          <w:rFonts w:asciiTheme="minorHAnsi" w:hAnsiTheme="minorHAnsi"/>
          <w:sz w:val="24"/>
          <w:szCs w:val="24"/>
        </w:rPr>
      </w:pPr>
      <w:r w:rsidRPr="00163921">
        <w:rPr>
          <w:rFonts w:asciiTheme="minorHAnsi" w:hAnsiTheme="minorHAnsi"/>
          <w:sz w:val="24"/>
          <w:szCs w:val="24"/>
        </w:rPr>
        <w:t>Délégation de signature est donnée à,</w:t>
      </w:r>
      <w:r w:rsidRPr="00163921">
        <w:rPr>
          <w:rFonts w:asciiTheme="minorHAnsi" w:hAnsiTheme="minorHAnsi"/>
          <w:b/>
          <w:sz w:val="24"/>
          <w:szCs w:val="24"/>
        </w:rPr>
        <w:t xml:space="preserve"> Madame Anne Béatrice BUSTARRET, 2</w:t>
      </w:r>
      <w:r w:rsidRPr="00163921">
        <w:rPr>
          <w:rFonts w:asciiTheme="minorHAnsi" w:hAnsiTheme="minorHAnsi"/>
          <w:b/>
          <w:sz w:val="24"/>
          <w:szCs w:val="24"/>
          <w:vertAlign w:val="superscript"/>
        </w:rPr>
        <w:t>ème</w:t>
      </w:r>
      <w:r w:rsidRPr="00163921">
        <w:rPr>
          <w:rFonts w:asciiTheme="minorHAnsi" w:hAnsiTheme="minorHAnsi"/>
          <w:b/>
          <w:sz w:val="24"/>
          <w:szCs w:val="24"/>
        </w:rPr>
        <w:t xml:space="preserve"> adjoint </w:t>
      </w:r>
      <w:r w:rsidRPr="00163921">
        <w:rPr>
          <w:rFonts w:asciiTheme="minorHAnsi" w:hAnsiTheme="minorHAnsi"/>
          <w:sz w:val="24"/>
          <w:szCs w:val="24"/>
        </w:rPr>
        <w:t>pour : </w:t>
      </w:r>
    </w:p>
    <w:p w:rsidR="006F1048" w:rsidRPr="00163921" w:rsidRDefault="006F1048" w:rsidP="006F1048">
      <w:pPr>
        <w:pStyle w:val="Paragraphedeliste"/>
        <w:numPr>
          <w:ilvl w:val="0"/>
          <w:numId w:val="5"/>
        </w:numPr>
        <w:spacing w:after="0" w:line="240" w:lineRule="auto"/>
        <w:jc w:val="both"/>
        <w:rPr>
          <w:rFonts w:asciiTheme="minorHAnsi" w:hAnsiTheme="minorHAnsi"/>
          <w:sz w:val="24"/>
          <w:szCs w:val="24"/>
        </w:rPr>
      </w:pPr>
      <w:r w:rsidRPr="00163921">
        <w:rPr>
          <w:rFonts w:asciiTheme="minorHAnsi" w:hAnsiTheme="minorHAnsi"/>
          <w:sz w:val="24"/>
          <w:szCs w:val="24"/>
        </w:rPr>
        <w:t xml:space="preserve"> </w:t>
      </w:r>
      <w:proofErr w:type="gramStart"/>
      <w:r w:rsidRPr="00163921">
        <w:rPr>
          <w:rFonts w:asciiTheme="minorHAnsi" w:hAnsiTheme="minorHAnsi"/>
          <w:sz w:val="24"/>
          <w:szCs w:val="24"/>
        </w:rPr>
        <w:t>toutes</w:t>
      </w:r>
      <w:proofErr w:type="gramEnd"/>
      <w:r w:rsidRPr="00163921">
        <w:rPr>
          <w:rFonts w:asciiTheme="minorHAnsi" w:hAnsiTheme="minorHAnsi"/>
          <w:sz w:val="24"/>
          <w:szCs w:val="24"/>
        </w:rPr>
        <w:t xml:space="preserve"> pièces relatives à l'urbanisme, y compris les autorisations de travaux ou d’aménagement ne nécessitant pas de permis de construire, les permis de construire et les permis de démolir, les autorisations d’occupation du domaine public et les autorisations d’urbanisme relevant du code de l’environnement.</w:t>
      </w:r>
    </w:p>
    <w:p w:rsidR="006F1048" w:rsidRPr="00163921" w:rsidRDefault="006F1048" w:rsidP="006F1048">
      <w:pPr>
        <w:spacing w:after="0" w:line="240" w:lineRule="auto"/>
        <w:jc w:val="both"/>
        <w:rPr>
          <w:rFonts w:asciiTheme="minorHAnsi" w:hAnsiTheme="minorHAnsi"/>
          <w:b/>
          <w:sz w:val="24"/>
          <w:szCs w:val="24"/>
        </w:rPr>
      </w:pPr>
    </w:p>
    <w:p w:rsidR="006F1048" w:rsidRPr="00163921" w:rsidRDefault="006F1048" w:rsidP="006F1048">
      <w:pPr>
        <w:spacing w:after="0" w:line="240" w:lineRule="auto"/>
        <w:jc w:val="both"/>
        <w:rPr>
          <w:rFonts w:asciiTheme="minorHAnsi" w:hAnsiTheme="minorHAnsi"/>
          <w:b/>
          <w:sz w:val="24"/>
          <w:szCs w:val="24"/>
        </w:rPr>
      </w:pPr>
      <w:r w:rsidRPr="00163921">
        <w:rPr>
          <w:rFonts w:asciiTheme="minorHAnsi" w:hAnsiTheme="minorHAnsi"/>
          <w:b/>
          <w:sz w:val="24"/>
          <w:szCs w:val="24"/>
        </w:rPr>
        <w:t xml:space="preserve">Art 1.3 Il est donné délégation à Monsieur Jean-Marc </w:t>
      </w:r>
      <w:proofErr w:type="gramStart"/>
      <w:r w:rsidRPr="00163921">
        <w:rPr>
          <w:rFonts w:asciiTheme="minorHAnsi" w:hAnsiTheme="minorHAnsi"/>
          <w:b/>
          <w:sz w:val="24"/>
          <w:szCs w:val="24"/>
        </w:rPr>
        <w:t>VERGNE ,</w:t>
      </w:r>
      <w:proofErr w:type="gramEnd"/>
      <w:r w:rsidRPr="00163921">
        <w:rPr>
          <w:rFonts w:asciiTheme="minorHAnsi" w:hAnsiTheme="minorHAnsi"/>
          <w:b/>
          <w:sz w:val="24"/>
          <w:szCs w:val="24"/>
        </w:rPr>
        <w:t xml:space="preserve"> 3</w:t>
      </w:r>
      <w:r w:rsidRPr="00163921">
        <w:rPr>
          <w:rFonts w:asciiTheme="minorHAnsi" w:hAnsiTheme="minorHAnsi"/>
          <w:b/>
          <w:sz w:val="24"/>
          <w:szCs w:val="24"/>
          <w:vertAlign w:val="superscript"/>
        </w:rPr>
        <w:t>ème</w:t>
      </w:r>
      <w:r w:rsidRPr="00163921">
        <w:rPr>
          <w:rFonts w:asciiTheme="minorHAnsi" w:hAnsiTheme="minorHAnsi"/>
          <w:b/>
          <w:sz w:val="24"/>
          <w:szCs w:val="24"/>
        </w:rPr>
        <w:t xml:space="preserve"> adjoint pour assurer :</w:t>
      </w:r>
    </w:p>
    <w:p w:rsidR="006F1048" w:rsidRPr="00163921" w:rsidRDefault="006F1048" w:rsidP="006F1048">
      <w:pPr>
        <w:spacing w:after="0" w:line="240" w:lineRule="auto"/>
        <w:jc w:val="both"/>
        <w:rPr>
          <w:rFonts w:asciiTheme="minorHAnsi" w:hAnsiTheme="minorHAnsi"/>
          <w:b/>
          <w:sz w:val="24"/>
          <w:szCs w:val="24"/>
        </w:rPr>
      </w:pPr>
    </w:p>
    <w:p w:rsidR="006F1048" w:rsidRPr="00163921" w:rsidRDefault="006F1048" w:rsidP="006F1048">
      <w:pPr>
        <w:pStyle w:val="Paragraphedeliste"/>
        <w:numPr>
          <w:ilvl w:val="0"/>
          <w:numId w:val="5"/>
        </w:numPr>
        <w:spacing w:after="0" w:line="240" w:lineRule="auto"/>
        <w:jc w:val="both"/>
        <w:rPr>
          <w:rFonts w:asciiTheme="minorHAnsi" w:hAnsiTheme="minorHAnsi"/>
          <w:sz w:val="24"/>
          <w:szCs w:val="24"/>
        </w:rPr>
      </w:pPr>
      <w:r w:rsidRPr="00163921">
        <w:rPr>
          <w:rFonts w:asciiTheme="minorHAnsi" w:hAnsiTheme="minorHAnsi"/>
          <w:sz w:val="24"/>
          <w:szCs w:val="24"/>
        </w:rPr>
        <w:t xml:space="preserve">La maintenance courante des bâtiments communaux et des espaces verts et l’entretien du patrimoine communal. </w:t>
      </w:r>
    </w:p>
    <w:p w:rsidR="006F1048" w:rsidRPr="00163921" w:rsidRDefault="006F1048" w:rsidP="006F1048">
      <w:pPr>
        <w:pStyle w:val="Paragraphedeliste"/>
        <w:numPr>
          <w:ilvl w:val="0"/>
          <w:numId w:val="5"/>
        </w:numPr>
        <w:spacing w:after="0" w:line="240" w:lineRule="auto"/>
        <w:jc w:val="both"/>
        <w:rPr>
          <w:rFonts w:asciiTheme="minorHAnsi" w:hAnsiTheme="minorHAnsi"/>
          <w:sz w:val="24"/>
          <w:szCs w:val="24"/>
        </w:rPr>
      </w:pPr>
      <w:r w:rsidRPr="00163921">
        <w:rPr>
          <w:rFonts w:asciiTheme="minorHAnsi" w:hAnsiTheme="minorHAnsi"/>
          <w:sz w:val="24"/>
          <w:szCs w:val="24"/>
        </w:rPr>
        <w:t>Le bon entretien et la maintenance du véhicule automobile</w:t>
      </w:r>
    </w:p>
    <w:p w:rsidR="006F1048" w:rsidRPr="00163921" w:rsidRDefault="006F1048" w:rsidP="006F1048">
      <w:pPr>
        <w:pStyle w:val="Paragraphedeliste"/>
        <w:numPr>
          <w:ilvl w:val="0"/>
          <w:numId w:val="5"/>
        </w:numPr>
        <w:spacing w:after="0" w:line="240" w:lineRule="auto"/>
        <w:jc w:val="both"/>
        <w:rPr>
          <w:rFonts w:asciiTheme="minorHAnsi" w:hAnsiTheme="minorHAnsi"/>
          <w:sz w:val="24"/>
          <w:szCs w:val="24"/>
        </w:rPr>
      </w:pPr>
      <w:r w:rsidRPr="00163921">
        <w:rPr>
          <w:rFonts w:asciiTheme="minorHAnsi" w:hAnsiTheme="minorHAnsi"/>
          <w:sz w:val="24"/>
          <w:szCs w:val="24"/>
        </w:rPr>
        <w:t>Le bon entretien et la maintenance de l’atelier municipal</w:t>
      </w:r>
    </w:p>
    <w:p w:rsidR="006F1048" w:rsidRPr="00163921" w:rsidRDefault="006F1048" w:rsidP="006F1048">
      <w:pPr>
        <w:pStyle w:val="Paragraphedeliste"/>
        <w:numPr>
          <w:ilvl w:val="0"/>
          <w:numId w:val="5"/>
        </w:numPr>
        <w:spacing w:after="0" w:line="240" w:lineRule="auto"/>
        <w:jc w:val="both"/>
        <w:rPr>
          <w:rFonts w:asciiTheme="minorHAnsi" w:hAnsiTheme="minorHAnsi"/>
          <w:sz w:val="24"/>
          <w:szCs w:val="24"/>
        </w:rPr>
      </w:pPr>
      <w:r w:rsidRPr="00163921">
        <w:rPr>
          <w:rFonts w:asciiTheme="minorHAnsi" w:hAnsiTheme="minorHAnsi"/>
          <w:sz w:val="24"/>
          <w:szCs w:val="24"/>
        </w:rPr>
        <w:t>Les relations avec les associations</w:t>
      </w:r>
    </w:p>
    <w:p w:rsidR="006F1048" w:rsidRPr="00163921" w:rsidRDefault="006F1048" w:rsidP="006F1048">
      <w:pPr>
        <w:pStyle w:val="Paragraphedeliste"/>
        <w:numPr>
          <w:ilvl w:val="0"/>
          <w:numId w:val="5"/>
        </w:numPr>
        <w:spacing w:after="0" w:line="240" w:lineRule="auto"/>
        <w:jc w:val="both"/>
        <w:rPr>
          <w:rFonts w:asciiTheme="minorHAnsi" w:hAnsiTheme="minorHAnsi"/>
          <w:sz w:val="24"/>
          <w:szCs w:val="24"/>
        </w:rPr>
      </w:pPr>
      <w:r w:rsidRPr="00163921">
        <w:rPr>
          <w:rFonts w:asciiTheme="minorHAnsi" w:hAnsiTheme="minorHAnsi"/>
          <w:sz w:val="24"/>
          <w:szCs w:val="24"/>
        </w:rPr>
        <w:t>La gestion de la salle polyvalente</w:t>
      </w:r>
    </w:p>
    <w:p w:rsidR="006F1048" w:rsidRPr="00163921" w:rsidRDefault="006F1048" w:rsidP="006F1048">
      <w:pPr>
        <w:pStyle w:val="Paragraphedeliste"/>
        <w:spacing w:after="0" w:line="240" w:lineRule="auto"/>
        <w:jc w:val="both"/>
        <w:rPr>
          <w:rFonts w:asciiTheme="minorHAnsi" w:hAnsiTheme="minorHAnsi"/>
          <w:sz w:val="24"/>
          <w:szCs w:val="24"/>
        </w:rPr>
      </w:pPr>
    </w:p>
    <w:p w:rsidR="006F1048" w:rsidRPr="00163921" w:rsidRDefault="006F1048" w:rsidP="006F1048">
      <w:pPr>
        <w:pStyle w:val="Paragraphedeliste"/>
        <w:spacing w:after="0" w:line="240" w:lineRule="auto"/>
        <w:jc w:val="both"/>
        <w:rPr>
          <w:rFonts w:asciiTheme="minorHAnsi" w:hAnsiTheme="minorHAnsi"/>
          <w:sz w:val="24"/>
          <w:szCs w:val="24"/>
        </w:rPr>
      </w:pPr>
      <w:r w:rsidRPr="00163921">
        <w:rPr>
          <w:rFonts w:asciiTheme="minorHAnsi" w:hAnsiTheme="minorHAnsi"/>
          <w:sz w:val="24"/>
          <w:szCs w:val="24"/>
        </w:rPr>
        <w:t>Délégation de signature est donnée à,</w:t>
      </w:r>
      <w:r w:rsidRPr="00163921">
        <w:rPr>
          <w:rFonts w:asciiTheme="minorHAnsi" w:hAnsiTheme="minorHAnsi"/>
          <w:b/>
          <w:sz w:val="24"/>
          <w:szCs w:val="24"/>
        </w:rPr>
        <w:t xml:space="preserve"> Monsieur Jean-Marc </w:t>
      </w:r>
      <w:proofErr w:type="gramStart"/>
      <w:r w:rsidRPr="00163921">
        <w:rPr>
          <w:rFonts w:asciiTheme="minorHAnsi" w:hAnsiTheme="minorHAnsi"/>
          <w:b/>
          <w:sz w:val="24"/>
          <w:szCs w:val="24"/>
        </w:rPr>
        <w:t>VERGNE ,</w:t>
      </w:r>
      <w:proofErr w:type="gramEnd"/>
      <w:r w:rsidRPr="00163921">
        <w:rPr>
          <w:rFonts w:asciiTheme="minorHAnsi" w:hAnsiTheme="minorHAnsi"/>
          <w:b/>
          <w:sz w:val="24"/>
          <w:szCs w:val="24"/>
        </w:rPr>
        <w:t xml:space="preserve"> 3</w:t>
      </w:r>
      <w:r w:rsidRPr="00163921">
        <w:rPr>
          <w:rFonts w:asciiTheme="minorHAnsi" w:hAnsiTheme="minorHAnsi"/>
          <w:b/>
          <w:sz w:val="24"/>
          <w:szCs w:val="24"/>
          <w:vertAlign w:val="superscript"/>
        </w:rPr>
        <w:t>ème</w:t>
      </w:r>
      <w:r w:rsidRPr="00163921">
        <w:rPr>
          <w:rFonts w:asciiTheme="minorHAnsi" w:hAnsiTheme="minorHAnsi"/>
          <w:b/>
          <w:sz w:val="24"/>
          <w:szCs w:val="24"/>
        </w:rPr>
        <w:t xml:space="preserve"> adjoint pour</w:t>
      </w:r>
    </w:p>
    <w:p w:rsidR="006F1048" w:rsidRPr="00163921" w:rsidRDefault="006F1048" w:rsidP="006F1048">
      <w:pPr>
        <w:pStyle w:val="Paragraphedeliste"/>
        <w:numPr>
          <w:ilvl w:val="0"/>
          <w:numId w:val="5"/>
        </w:numPr>
        <w:spacing w:after="0" w:line="240" w:lineRule="auto"/>
        <w:jc w:val="both"/>
        <w:rPr>
          <w:rFonts w:asciiTheme="minorHAnsi" w:hAnsiTheme="minorHAnsi"/>
          <w:sz w:val="24"/>
          <w:szCs w:val="24"/>
        </w:rPr>
      </w:pPr>
      <w:proofErr w:type="gramStart"/>
      <w:r w:rsidRPr="00163921">
        <w:rPr>
          <w:rFonts w:asciiTheme="minorHAnsi" w:hAnsiTheme="minorHAnsi"/>
          <w:sz w:val="24"/>
          <w:szCs w:val="24"/>
        </w:rPr>
        <w:t>l’ordonnancement</w:t>
      </w:r>
      <w:proofErr w:type="gramEnd"/>
      <w:r w:rsidRPr="00163921">
        <w:rPr>
          <w:rFonts w:asciiTheme="minorHAnsi" w:hAnsiTheme="minorHAnsi"/>
          <w:sz w:val="24"/>
          <w:szCs w:val="24"/>
        </w:rPr>
        <w:t xml:space="preserve"> des dépenses n’excédant pas Mille euros (1.000 euros) dans ces domaines.</w:t>
      </w:r>
    </w:p>
    <w:p w:rsidR="006F1048" w:rsidRPr="00163921" w:rsidRDefault="006F1048" w:rsidP="006F1048">
      <w:pPr>
        <w:spacing w:after="0" w:line="240" w:lineRule="auto"/>
        <w:jc w:val="both"/>
        <w:rPr>
          <w:rFonts w:asciiTheme="minorHAnsi" w:hAnsiTheme="minorHAnsi"/>
          <w:sz w:val="24"/>
          <w:szCs w:val="24"/>
        </w:rPr>
      </w:pPr>
      <w:r w:rsidRPr="00163921">
        <w:rPr>
          <w:rFonts w:asciiTheme="minorHAnsi" w:hAnsiTheme="minorHAnsi"/>
          <w:b/>
          <w:sz w:val="24"/>
          <w:szCs w:val="24"/>
          <w:u w:val="single"/>
        </w:rPr>
        <w:lastRenderedPageBreak/>
        <w:t>Article 2 :</w:t>
      </w:r>
      <w:r w:rsidRPr="00163921">
        <w:rPr>
          <w:rFonts w:asciiTheme="minorHAnsi" w:hAnsiTheme="minorHAnsi"/>
          <w:sz w:val="24"/>
          <w:szCs w:val="24"/>
        </w:rPr>
        <w:t xml:space="preserve"> La présente délégation a été consentie par le maire, sous sa responsabilité et sous sa surveillance. Le délégataire rendra compte à Monsieur Le Maire, sans délai, de toutes les décisions prises et actes signés à ce titre.</w:t>
      </w:r>
    </w:p>
    <w:p w:rsidR="006F1048" w:rsidRPr="00163921" w:rsidRDefault="006F1048" w:rsidP="006F1048">
      <w:pPr>
        <w:spacing w:after="0" w:line="240" w:lineRule="auto"/>
        <w:jc w:val="both"/>
        <w:rPr>
          <w:rFonts w:asciiTheme="minorHAnsi" w:hAnsiTheme="minorHAnsi"/>
          <w:sz w:val="24"/>
          <w:szCs w:val="24"/>
        </w:rPr>
      </w:pPr>
    </w:p>
    <w:p w:rsidR="006F1048" w:rsidRPr="00163921" w:rsidRDefault="006F1048" w:rsidP="006F1048">
      <w:pPr>
        <w:spacing w:after="0" w:line="240" w:lineRule="auto"/>
        <w:jc w:val="both"/>
        <w:rPr>
          <w:rFonts w:asciiTheme="minorHAnsi" w:eastAsia="Andale Sans UI" w:hAnsiTheme="minorHAnsi"/>
          <w:kern w:val="2"/>
          <w:sz w:val="24"/>
          <w:szCs w:val="24"/>
        </w:rPr>
      </w:pPr>
      <w:r w:rsidRPr="00163921">
        <w:rPr>
          <w:rFonts w:asciiTheme="minorHAnsi" w:hAnsiTheme="minorHAnsi"/>
          <w:b/>
          <w:sz w:val="24"/>
          <w:szCs w:val="24"/>
          <w:u w:val="single"/>
        </w:rPr>
        <w:t>Article 3 :</w:t>
      </w:r>
      <w:r w:rsidRPr="00163921">
        <w:rPr>
          <w:rFonts w:asciiTheme="minorHAnsi" w:hAnsiTheme="minorHAnsi"/>
          <w:sz w:val="24"/>
          <w:szCs w:val="24"/>
        </w:rPr>
        <w:t xml:space="preserve"> La présente délégation prendra effet à compter de sa transmission au représentant de l’Etat dans le département au titre du contrôle de légalité, de sa notification au délégataire et de l’affichage en mairie.</w:t>
      </w:r>
    </w:p>
    <w:p w:rsidR="006F1048" w:rsidRPr="00DB7EB7" w:rsidRDefault="006F1048" w:rsidP="00DB7EB7">
      <w:pPr>
        <w:spacing w:after="0" w:line="240" w:lineRule="auto"/>
        <w:jc w:val="both"/>
        <w:rPr>
          <w:i/>
        </w:rPr>
      </w:pPr>
    </w:p>
    <w:p w:rsidR="00DB7EB7" w:rsidRPr="00DB7EB7" w:rsidRDefault="00DB7EB7" w:rsidP="00DB7EB7">
      <w:pPr>
        <w:spacing w:after="0" w:line="240" w:lineRule="auto"/>
        <w:jc w:val="both"/>
      </w:pPr>
      <w:r w:rsidRPr="00DB7EB7">
        <w:t>La délibération est approuvée à l’unanimité des membres présents.</w:t>
      </w:r>
    </w:p>
    <w:p w:rsidR="00DB7EB7" w:rsidRDefault="00DB7EB7" w:rsidP="00DB7EB7">
      <w:pPr>
        <w:spacing w:after="0" w:line="240" w:lineRule="auto"/>
        <w:jc w:val="both"/>
        <w:rPr>
          <w:b/>
          <w:u w:val="single"/>
        </w:rPr>
      </w:pPr>
    </w:p>
    <w:p w:rsidR="00DB7EB7" w:rsidRPr="00DB7EB7" w:rsidRDefault="00DB7EB7" w:rsidP="00DB7EB7">
      <w:pPr>
        <w:spacing w:after="0" w:line="240" w:lineRule="auto"/>
        <w:jc w:val="both"/>
        <w:rPr>
          <w:b/>
          <w:u w:val="single"/>
        </w:rPr>
      </w:pPr>
    </w:p>
    <w:p w:rsidR="006F1048" w:rsidRPr="005B0491" w:rsidRDefault="006F1048" w:rsidP="006F1048">
      <w:pPr>
        <w:widowControl w:val="0"/>
        <w:suppressAutoHyphens/>
        <w:spacing w:after="0" w:line="240" w:lineRule="auto"/>
        <w:jc w:val="both"/>
        <w:rPr>
          <w:rFonts w:ascii="Times New Roman" w:eastAsia="Andale Sans UI" w:hAnsi="Times New Roman"/>
          <w:b/>
          <w:kern w:val="2"/>
          <w:szCs w:val="24"/>
          <w:u w:val="single"/>
        </w:rPr>
      </w:pPr>
      <w:r w:rsidRPr="005B0491">
        <w:rPr>
          <w:rFonts w:ascii="Times New Roman" w:eastAsia="Andale Sans UI" w:hAnsi="Times New Roman"/>
          <w:b/>
          <w:kern w:val="2"/>
          <w:szCs w:val="24"/>
          <w:u w:val="single"/>
        </w:rPr>
        <w:t>QUESTIONS DIVERSES :</w:t>
      </w:r>
    </w:p>
    <w:p w:rsidR="004779F1" w:rsidRDefault="004779F1" w:rsidP="006F1048">
      <w:pPr>
        <w:widowControl w:val="0"/>
        <w:suppressAutoHyphens/>
        <w:spacing w:after="0" w:line="240" w:lineRule="auto"/>
        <w:jc w:val="both"/>
        <w:rPr>
          <w:rFonts w:asciiTheme="minorHAnsi" w:hAnsiTheme="minorHAnsi"/>
        </w:rPr>
      </w:pPr>
    </w:p>
    <w:p w:rsidR="006F1048" w:rsidRPr="000D06A7" w:rsidRDefault="006F1048" w:rsidP="006F1048">
      <w:pPr>
        <w:pStyle w:val="Paragraphedeliste"/>
        <w:widowControl w:val="0"/>
        <w:numPr>
          <w:ilvl w:val="0"/>
          <w:numId w:val="1"/>
        </w:numPr>
        <w:suppressAutoHyphens/>
        <w:spacing w:after="0" w:line="240" w:lineRule="auto"/>
        <w:jc w:val="both"/>
        <w:rPr>
          <w:rFonts w:asciiTheme="minorHAnsi" w:hAnsiTheme="minorHAnsi"/>
        </w:rPr>
      </w:pPr>
      <w:r w:rsidRPr="006F1048">
        <w:t>M. Le Maire présente aux conseillers l’inventaire ci-dessous d’actif divers proposé pour traitement</w:t>
      </w:r>
    </w:p>
    <w:p w:rsidR="006F1048" w:rsidRDefault="006F1048" w:rsidP="006F1048">
      <w:pPr>
        <w:widowControl w:val="0"/>
        <w:suppressAutoHyphens/>
        <w:spacing w:after="0" w:line="240" w:lineRule="auto"/>
        <w:jc w:val="both"/>
        <w:rPr>
          <w:rFonts w:asciiTheme="minorHAnsi" w:hAnsiTheme="minorHAnsi"/>
        </w:rPr>
      </w:pPr>
    </w:p>
    <w:p w:rsidR="000D06A7" w:rsidRDefault="000D06A7" w:rsidP="000D06A7">
      <w:pPr>
        <w:widowControl w:val="0"/>
        <w:suppressAutoHyphens/>
        <w:spacing w:after="0" w:line="240" w:lineRule="auto"/>
        <w:jc w:val="center"/>
        <w:rPr>
          <w:rFonts w:asciiTheme="minorHAnsi" w:hAnsiTheme="minorHAnsi"/>
        </w:rPr>
      </w:pPr>
      <w:r w:rsidRPr="000D06A7">
        <w:rPr>
          <w:rFonts w:asciiTheme="minorHAnsi" w:hAnsiTheme="minorHAnsi"/>
          <w:noProof/>
          <w:lang w:eastAsia="fr-FR"/>
        </w:rPr>
        <w:drawing>
          <wp:inline distT="0" distB="0" distL="0" distR="0">
            <wp:extent cx="6467475" cy="2019300"/>
            <wp:effectExtent l="0" t="0" r="952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67475" cy="2019300"/>
                    </a:xfrm>
                    <a:prstGeom prst="rect">
                      <a:avLst/>
                    </a:prstGeom>
                    <a:noFill/>
                    <a:ln>
                      <a:noFill/>
                    </a:ln>
                  </pic:spPr>
                </pic:pic>
              </a:graphicData>
            </a:graphic>
          </wp:inline>
        </w:drawing>
      </w:r>
    </w:p>
    <w:p w:rsidR="000D06A7" w:rsidRPr="006F1048" w:rsidRDefault="000D06A7" w:rsidP="006F1048">
      <w:pPr>
        <w:widowControl w:val="0"/>
        <w:suppressAutoHyphens/>
        <w:spacing w:after="0" w:line="240" w:lineRule="auto"/>
        <w:jc w:val="both"/>
        <w:rPr>
          <w:rFonts w:asciiTheme="minorHAnsi" w:hAnsiTheme="minorHAnsi"/>
        </w:rPr>
      </w:pPr>
    </w:p>
    <w:p w:rsidR="006F1048" w:rsidRDefault="006F1048" w:rsidP="006F1048">
      <w:pPr>
        <w:pStyle w:val="Paragraphedeliste"/>
        <w:widowControl w:val="0"/>
        <w:numPr>
          <w:ilvl w:val="0"/>
          <w:numId w:val="1"/>
        </w:numPr>
        <w:suppressAutoHyphens/>
        <w:spacing w:after="0" w:line="240" w:lineRule="auto"/>
        <w:jc w:val="both"/>
        <w:rPr>
          <w:rFonts w:asciiTheme="minorHAnsi" w:hAnsiTheme="minorHAnsi"/>
        </w:rPr>
      </w:pPr>
      <w:r>
        <w:rPr>
          <w:rFonts w:asciiTheme="minorHAnsi" w:hAnsiTheme="minorHAnsi"/>
        </w:rPr>
        <w:t xml:space="preserve">Point accès pompier chez Mme RECROSIO. Cet accès est aujourd’hui peu accessible du faut du stationnement de véhicules et de l’entretien du chemin rural. Mme </w:t>
      </w:r>
      <w:proofErr w:type="spellStart"/>
      <w:r>
        <w:rPr>
          <w:rFonts w:asciiTheme="minorHAnsi" w:hAnsiTheme="minorHAnsi"/>
        </w:rPr>
        <w:t>Recrosio</w:t>
      </w:r>
      <w:proofErr w:type="spellEnd"/>
      <w:r>
        <w:rPr>
          <w:rFonts w:asciiTheme="minorHAnsi" w:hAnsiTheme="minorHAnsi"/>
        </w:rPr>
        <w:t xml:space="preserve"> propose que le chemin </w:t>
      </w:r>
      <w:bookmarkStart w:id="0" w:name="_GoBack"/>
      <w:bookmarkEnd w:id="0"/>
      <w:r>
        <w:rPr>
          <w:rFonts w:asciiTheme="minorHAnsi" w:hAnsiTheme="minorHAnsi"/>
        </w:rPr>
        <w:t>rural, qui à ce jour fait le tour de la parcelle, soit rectifié en droite ligne depuis l’accès. Ce sujet devra être traité par la commission urbanisme. Une modification du tracé du chemin rural devra être soumise à enquête publique.</w:t>
      </w:r>
    </w:p>
    <w:p w:rsidR="006F1048" w:rsidRPr="006F1048" w:rsidRDefault="006F1048" w:rsidP="006F1048">
      <w:pPr>
        <w:pStyle w:val="Paragraphedeliste"/>
        <w:rPr>
          <w:rFonts w:asciiTheme="minorHAnsi" w:hAnsiTheme="minorHAnsi"/>
        </w:rPr>
      </w:pPr>
    </w:p>
    <w:p w:rsidR="006F1048" w:rsidRDefault="006F1048" w:rsidP="006F1048">
      <w:pPr>
        <w:pStyle w:val="Paragraphedeliste"/>
        <w:numPr>
          <w:ilvl w:val="0"/>
          <w:numId w:val="8"/>
        </w:numPr>
        <w:spacing w:after="0" w:line="240" w:lineRule="auto"/>
        <w:ind w:left="709"/>
        <w:jc w:val="both"/>
      </w:pPr>
      <w:r>
        <w:t>Le 20 octobre, aura lieu l’inauguration du NRA en place depuis cet été sur notre commune.</w:t>
      </w:r>
    </w:p>
    <w:p w:rsidR="006F1048" w:rsidRDefault="006F1048" w:rsidP="006F1048">
      <w:pPr>
        <w:pStyle w:val="Paragraphedeliste"/>
        <w:spacing w:after="0" w:line="240" w:lineRule="auto"/>
        <w:ind w:left="1125"/>
        <w:jc w:val="both"/>
      </w:pPr>
    </w:p>
    <w:p w:rsidR="006F1048" w:rsidRDefault="006F1048" w:rsidP="006F1048">
      <w:pPr>
        <w:pStyle w:val="Paragraphedeliste"/>
        <w:numPr>
          <w:ilvl w:val="0"/>
          <w:numId w:val="8"/>
        </w:numPr>
        <w:spacing w:after="0" w:line="240" w:lineRule="auto"/>
        <w:ind w:left="709"/>
        <w:jc w:val="both"/>
      </w:pPr>
      <w:r>
        <w:t xml:space="preserve">Sujets en cours de discussion / réflexion sur lesquels M. Le Maire travaille notamment : </w:t>
      </w:r>
    </w:p>
    <w:p w:rsidR="006F1048" w:rsidRDefault="006F1048" w:rsidP="006F1048">
      <w:pPr>
        <w:pStyle w:val="Paragraphedeliste"/>
        <w:numPr>
          <w:ilvl w:val="0"/>
          <w:numId w:val="9"/>
        </w:numPr>
        <w:spacing w:after="0" w:line="240" w:lineRule="auto"/>
        <w:jc w:val="both"/>
      </w:pPr>
      <w:r>
        <w:t xml:space="preserve">Installation d’un hot spot wifi sur </w:t>
      </w:r>
      <w:proofErr w:type="spellStart"/>
      <w:r>
        <w:t>Madirac</w:t>
      </w:r>
      <w:proofErr w:type="spellEnd"/>
    </w:p>
    <w:p w:rsidR="006F1048" w:rsidRDefault="006F1048" w:rsidP="006F1048">
      <w:pPr>
        <w:pStyle w:val="Paragraphedeliste"/>
        <w:numPr>
          <w:ilvl w:val="0"/>
          <w:numId w:val="9"/>
        </w:numPr>
        <w:spacing w:after="0" w:line="240" w:lineRule="auto"/>
        <w:jc w:val="both"/>
      </w:pPr>
      <w:r>
        <w:t>Développement du réseau fibré sur la commune</w:t>
      </w:r>
    </w:p>
    <w:p w:rsidR="006F1048" w:rsidRDefault="006F1048" w:rsidP="006F1048">
      <w:pPr>
        <w:pStyle w:val="Paragraphedeliste"/>
        <w:numPr>
          <w:ilvl w:val="0"/>
          <w:numId w:val="9"/>
        </w:numPr>
        <w:spacing w:after="0" w:line="240" w:lineRule="auto"/>
        <w:jc w:val="both"/>
      </w:pPr>
      <w:r>
        <w:t>Développement d’équipements connectés dans le but d’une gestion du « quotidien » affinée.</w:t>
      </w:r>
    </w:p>
    <w:p w:rsidR="006F1048" w:rsidRPr="006F1048" w:rsidRDefault="006F1048" w:rsidP="006F1048">
      <w:pPr>
        <w:pStyle w:val="Paragraphedeliste"/>
        <w:widowControl w:val="0"/>
        <w:suppressAutoHyphens/>
        <w:spacing w:after="0" w:line="240" w:lineRule="auto"/>
        <w:jc w:val="both"/>
        <w:rPr>
          <w:rFonts w:asciiTheme="minorHAnsi" w:hAnsiTheme="minorHAnsi"/>
        </w:rPr>
      </w:pPr>
    </w:p>
    <w:p w:rsidR="004779F1" w:rsidRPr="004779F1" w:rsidRDefault="004779F1" w:rsidP="004779F1">
      <w:pPr>
        <w:spacing w:after="0" w:line="240" w:lineRule="auto"/>
        <w:jc w:val="both"/>
        <w:rPr>
          <w:rFonts w:asciiTheme="minorHAnsi" w:hAnsiTheme="minorHAnsi"/>
        </w:rPr>
      </w:pPr>
    </w:p>
    <w:p w:rsidR="004779F1" w:rsidRPr="004779F1" w:rsidRDefault="004779F1" w:rsidP="004779F1">
      <w:pPr>
        <w:spacing w:after="0" w:line="240" w:lineRule="auto"/>
        <w:jc w:val="both"/>
        <w:rPr>
          <w:rFonts w:asciiTheme="minorHAnsi" w:hAnsiTheme="minorHAnsi"/>
          <w:bCs/>
        </w:rPr>
      </w:pPr>
      <w:r w:rsidRPr="004779F1">
        <w:rPr>
          <w:rFonts w:asciiTheme="minorHAnsi" w:hAnsiTheme="minorHAnsi"/>
        </w:rPr>
        <w:t>L’ordre du jour étant ép</w:t>
      </w:r>
      <w:r w:rsidR="006C39BC">
        <w:rPr>
          <w:rFonts w:asciiTheme="minorHAnsi" w:hAnsiTheme="minorHAnsi"/>
        </w:rPr>
        <w:t>uisé, la séance est levée à 10h3</w:t>
      </w:r>
      <w:r w:rsidRPr="004779F1">
        <w:rPr>
          <w:rFonts w:asciiTheme="minorHAnsi" w:hAnsiTheme="minorHAnsi"/>
        </w:rPr>
        <w:t>0.</w:t>
      </w:r>
    </w:p>
    <w:p w:rsidR="00550AAE" w:rsidRPr="004779F1" w:rsidRDefault="00550AAE">
      <w:pPr>
        <w:rPr>
          <w:rFonts w:asciiTheme="minorHAnsi" w:hAnsiTheme="minorHAnsi"/>
        </w:rPr>
      </w:pPr>
    </w:p>
    <w:sectPr w:rsidR="00550AAE" w:rsidRPr="004779F1" w:rsidSect="004779F1">
      <w:footerReference w:type="default" r:id="rId8"/>
      <w:pgSz w:w="11906" w:h="16838"/>
      <w:pgMar w:top="426" w:right="1080" w:bottom="426" w:left="1080" w:header="708" w:footer="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79F1" w:rsidRDefault="004779F1" w:rsidP="004779F1">
      <w:pPr>
        <w:spacing w:after="0" w:line="240" w:lineRule="auto"/>
      </w:pPr>
      <w:r>
        <w:separator/>
      </w:r>
    </w:p>
  </w:endnote>
  <w:endnote w:type="continuationSeparator" w:id="0">
    <w:p w:rsidR="004779F1" w:rsidRDefault="004779F1" w:rsidP="004779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ndale Sans UI">
    <w:altName w:val="Times New Roman"/>
    <w:charset w:val="00"/>
    <w:family w:val="auto"/>
    <w:pitch w:val="variable"/>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6570513"/>
      <w:docPartObj>
        <w:docPartGallery w:val="Page Numbers (Bottom of Page)"/>
        <w:docPartUnique/>
      </w:docPartObj>
    </w:sdtPr>
    <w:sdtEndPr/>
    <w:sdtContent>
      <w:p w:rsidR="004779F1" w:rsidRDefault="004779F1">
        <w:pPr>
          <w:pStyle w:val="Pieddepage"/>
          <w:jc w:val="center"/>
        </w:pPr>
        <w:r>
          <w:fldChar w:fldCharType="begin"/>
        </w:r>
        <w:r>
          <w:instrText>PAGE   \* MERGEFORMAT</w:instrText>
        </w:r>
        <w:r>
          <w:fldChar w:fldCharType="separate"/>
        </w:r>
        <w:r w:rsidR="000D06A7">
          <w:rPr>
            <w:noProof/>
          </w:rPr>
          <w:t>4</w:t>
        </w:r>
        <w:r>
          <w:fldChar w:fldCharType="end"/>
        </w:r>
      </w:p>
    </w:sdtContent>
  </w:sdt>
  <w:p w:rsidR="004779F1" w:rsidRDefault="004779F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79F1" w:rsidRDefault="004779F1" w:rsidP="004779F1">
      <w:pPr>
        <w:spacing w:after="0" w:line="240" w:lineRule="auto"/>
      </w:pPr>
      <w:r>
        <w:separator/>
      </w:r>
    </w:p>
  </w:footnote>
  <w:footnote w:type="continuationSeparator" w:id="0">
    <w:p w:rsidR="004779F1" w:rsidRDefault="004779F1" w:rsidP="004779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D1070"/>
    <w:multiLevelType w:val="hybridMultilevel"/>
    <w:tmpl w:val="964A0154"/>
    <w:lvl w:ilvl="0" w:tplc="040C0001">
      <w:start w:val="1"/>
      <w:numFmt w:val="bullet"/>
      <w:lvlText w:val=""/>
      <w:lvlJc w:val="left"/>
      <w:pPr>
        <w:ind w:left="1125"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 w15:restartNumberingAfterBreak="0">
    <w:nsid w:val="06E52101"/>
    <w:multiLevelType w:val="hybridMultilevel"/>
    <w:tmpl w:val="B8E828DE"/>
    <w:lvl w:ilvl="0" w:tplc="36DE658A">
      <w:numFmt w:val="bullet"/>
      <w:lvlText w:val="-"/>
      <w:lvlJc w:val="left"/>
      <w:pPr>
        <w:ind w:left="720" w:hanging="360"/>
      </w:pPr>
      <w:rPr>
        <w:rFonts w:ascii="Calibri" w:eastAsia="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2A9E178C"/>
    <w:multiLevelType w:val="hybridMultilevel"/>
    <w:tmpl w:val="CE52AB7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47112668"/>
    <w:multiLevelType w:val="hybridMultilevel"/>
    <w:tmpl w:val="2B468B6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58253E1E"/>
    <w:multiLevelType w:val="hybridMultilevel"/>
    <w:tmpl w:val="E996B5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BFA4E0D"/>
    <w:multiLevelType w:val="hybridMultilevel"/>
    <w:tmpl w:val="098C8A64"/>
    <w:lvl w:ilvl="0" w:tplc="521A2CF6">
      <w:start w:val="13"/>
      <w:numFmt w:val="bullet"/>
      <w:lvlText w:val="-"/>
      <w:lvlJc w:val="left"/>
      <w:pPr>
        <w:ind w:left="1125" w:hanging="360"/>
      </w:pPr>
      <w:rPr>
        <w:rFonts w:ascii="Calibri" w:eastAsiaTheme="minorHAnsi" w:hAnsi="Calibri" w:cs="Calibri" w:hint="default"/>
      </w:rPr>
    </w:lvl>
    <w:lvl w:ilvl="1" w:tplc="040C0003" w:tentative="1">
      <w:start w:val="1"/>
      <w:numFmt w:val="bullet"/>
      <w:lvlText w:val="o"/>
      <w:lvlJc w:val="left"/>
      <w:pPr>
        <w:ind w:left="1845" w:hanging="360"/>
      </w:pPr>
      <w:rPr>
        <w:rFonts w:ascii="Courier New" w:hAnsi="Courier New" w:cs="Courier New" w:hint="default"/>
      </w:rPr>
    </w:lvl>
    <w:lvl w:ilvl="2" w:tplc="040C0005" w:tentative="1">
      <w:start w:val="1"/>
      <w:numFmt w:val="bullet"/>
      <w:lvlText w:val=""/>
      <w:lvlJc w:val="left"/>
      <w:pPr>
        <w:ind w:left="2565" w:hanging="360"/>
      </w:pPr>
      <w:rPr>
        <w:rFonts w:ascii="Wingdings" w:hAnsi="Wingdings" w:hint="default"/>
      </w:rPr>
    </w:lvl>
    <w:lvl w:ilvl="3" w:tplc="040C0001" w:tentative="1">
      <w:start w:val="1"/>
      <w:numFmt w:val="bullet"/>
      <w:lvlText w:val=""/>
      <w:lvlJc w:val="left"/>
      <w:pPr>
        <w:ind w:left="3285" w:hanging="360"/>
      </w:pPr>
      <w:rPr>
        <w:rFonts w:ascii="Symbol" w:hAnsi="Symbol" w:hint="default"/>
      </w:rPr>
    </w:lvl>
    <w:lvl w:ilvl="4" w:tplc="040C0003" w:tentative="1">
      <w:start w:val="1"/>
      <w:numFmt w:val="bullet"/>
      <w:lvlText w:val="o"/>
      <w:lvlJc w:val="left"/>
      <w:pPr>
        <w:ind w:left="4005" w:hanging="360"/>
      </w:pPr>
      <w:rPr>
        <w:rFonts w:ascii="Courier New" w:hAnsi="Courier New" w:cs="Courier New" w:hint="default"/>
      </w:rPr>
    </w:lvl>
    <w:lvl w:ilvl="5" w:tplc="040C0005" w:tentative="1">
      <w:start w:val="1"/>
      <w:numFmt w:val="bullet"/>
      <w:lvlText w:val=""/>
      <w:lvlJc w:val="left"/>
      <w:pPr>
        <w:ind w:left="4725" w:hanging="360"/>
      </w:pPr>
      <w:rPr>
        <w:rFonts w:ascii="Wingdings" w:hAnsi="Wingdings" w:hint="default"/>
      </w:rPr>
    </w:lvl>
    <w:lvl w:ilvl="6" w:tplc="040C0001" w:tentative="1">
      <w:start w:val="1"/>
      <w:numFmt w:val="bullet"/>
      <w:lvlText w:val=""/>
      <w:lvlJc w:val="left"/>
      <w:pPr>
        <w:ind w:left="5445" w:hanging="360"/>
      </w:pPr>
      <w:rPr>
        <w:rFonts w:ascii="Symbol" w:hAnsi="Symbol" w:hint="default"/>
      </w:rPr>
    </w:lvl>
    <w:lvl w:ilvl="7" w:tplc="040C0003" w:tentative="1">
      <w:start w:val="1"/>
      <w:numFmt w:val="bullet"/>
      <w:lvlText w:val="o"/>
      <w:lvlJc w:val="left"/>
      <w:pPr>
        <w:ind w:left="6165" w:hanging="360"/>
      </w:pPr>
      <w:rPr>
        <w:rFonts w:ascii="Courier New" w:hAnsi="Courier New" w:cs="Courier New" w:hint="default"/>
      </w:rPr>
    </w:lvl>
    <w:lvl w:ilvl="8" w:tplc="040C0005" w:tentative="1">
      <w:start w:val="1"/>
      <w:numFmt w:val="bullet"/>
      <w:lvlText w:val=""/>
      <w:lvlJc w:val="left"/>
      <w:pPr>
        <w:ind w:left="6885" w:hanging="360"/>
      </w:pPr>
      <w:rPr>
        <w:rFonts w:ascii="Wingdings" w:hAnsi="Wingdings" w:hint="default"/>
      </w:rPr>
    </w:lvl>
  </w:abstractNum>
  <w:abstractNum w:abstractNumId="6" w15:restartNumberingAfterBreak="0">
    <w:nsid w:val="76FA22EB"/>
    <w:multiLevelType w:val="hybridMultilevel"/>
    <w:tmpl w:val="DB48166C"/>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6"/>
  </w:num>
  <w:num w:numId="5">
    <w:abstractNumId w:val="1"/>
  </w:num>
  <w:num w:numId="6">
    <w:abstractNumId w:val="1"/>
  </w:num>
  <w:num w:numId="7">
    <w:abstractNumId w:val="6"/>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B22"/>
    <w:rsid w:val="000D06A7"/>
    <w:rsid w:val="004779F1"/>
    <w:rsid w:val="00550AAE"/>
    <w:rsid w:val="006C39BC"/>
    <w:rsid w:val="006F1048"/>
    <w:rsid w:val="009C5B22"/>
    <w:rsid w:val="00DB7EB7"/>
    <w:rsid w:val="00FC4F4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59263AF"/>
  <w15:chartTrackingRefBased/>
  <w15:docId w15:val="{3A89688A-BC90-4EB9-8738-26D6DB3B5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779F1"/>
    <w:pPr>
      <w:spacing w:after="200" w:line="276" w:lineRule="auto"/>
    </w:pPr>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4779F1"/>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4779F1"/>
    <w:rPr>
      <w:rFonts w:ascii="Calibri" w:eastAsia="Calibri" w:hAnsi="Calibri" w:cs="Times New Roman"/>
      <w:sz w:val="20"/>
      <w:szCs w:val="20"/>
    </w:rPr>
  </w:style>
  <w:style w:type="character" w:styleId="Appelnotedebasdep">
    <w:name w:val="footnote reference"/>
    <w:basedOn w:val="Policepardfaut"/>
    <w:uiPriority w:val="99"/>
    <w:semiHidden/>
    <w:unhideWhenUsed/>
    <w:rsid w:val="004779F1"/>
    <w:rPr>
      <w:vertAlign w:val="superscript"/>
    </w:rPr>
  </w:style>
  <w:style w:type="paragraph" w:styleId="Paragraphedeliste">
    <w:name w:val="List Paragraph"/>
    <w:basedOn w:val="Normal"/>
    <w:uiPriority w:val="34"/>
    <w:qFormat/>
    <w:rsid w:val="004779F1"/>
    <w:pPr>
      <w:ind w:left="720"/>
      <w:contextualSpacing/>
    </w:pPr>
  </w:style>
  <w:style w:type="paragraph" w:styleId="En-tte">
    <w:name w:val="header"/>
    <w:basedOn w:val="Normal"/>
    <w:link w:val="En-tteCar"/>
    <w:uiPriority w:val="99"/>
    <w:unhideWhenUsed/>
    <w:rsid w:val="004779F1"/>
    <w:pPr>
      <w:tabs>
        <w:tab w:val="center" w:pos="4536"/>
        <w:tab w:val="right" w:pos="9072"/>
      </w:tabs>
      <w:spacing w:after="0" w:line="240" w:lineRule="auto"/>
    </w:pPr>
  </w:style>
  <w:style w:type="character" w:customStyle="1" w:styleId="En-tteCar">
    <w:name w:val="En-tête Car"/>
    <w:basedOn w:val="Policepardfaut"/>
    <w:link w:val="En-tte"/>
    <w:uiPriority w:val="99"/>
    <w:rsid w:val="004779F1"/>
    <w:rPr>
      <w:rFonts w:ascii="Calibri" w:eastAsia="Calibri" w:hAnsi="Calibri" w:cs="Times New Roman"/>
    </w:rPr>
  </w:style>
  <w:style w:type="paragraph" w:styleId="Pieddepage">
    <w:name w:val="footer"/>
    <w:basedOn w:val="Normal"/>
    <w:link w:val="PieddepageCar"/>
    <w:uiPriority w:val="99"/>
    <w:unhideWhenUsed/>
    <w:rsid w:val="004779F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779F1"/>
    <w:rPr>
      <w:rFonts w:ascii="Calibri" w:eastAsia="Calibri" w:hAnsi="Calibri" w:cs="Times New Roman"/>
    </w:rPr>
  </w:style>
  <w:style w:type="paragraph" w:styleId="Textebrut">
    <w:name w:val="Plain Text"/>
    <w:basedOn w:val="Normal"/>
    <w:link w:val="TextebrutCar"/>
    <w:uiPriority w:val="99"/>
    <w:unhideWhenUsed/>
    <w:rsid w:val="006F1048"/>
    <w:pPr>
      <w:spacing w:after="0" w:line="240" w:lineRule="auto"/>
    </w:pPr>
    <w:rPr>
      <w:szCs w:val="21"/>
    </w:rPr>
  </w:style>
  <w:style w:type="character" w:customStyle="1" w:styleId="TextebrutCar">
    <w:name w:val="Texte brut Car"/>
    <w:basedOn w:val="Policepardfaut"/>
    <w:link w:val="Textebrut"/>
    <w:uiPriority w:val="99"/>
    <w:rsid w:val="006F1048"/>
    <w:rPr>
      <w:rFonts w:ascii="Calibri" w:eastAsia="Calibri" w:hAnsi="Calibri" w:cs="Times New Roman"/>
      <w:szCs w:val="21"/>
    </w:rPr>
  </w:style>
  <w:style w:type="paragraph" w:styleId="Textedebulles">
    <w:name w:val="Balloon Text"/>
    <w:basedOn w:val="Normal"/>
    <w:link w:val="TextedebullesCar"/>
    <w:uiPriority w:val="99"/>
    <w:semiHidden/>
    <w:unhideWhenUsed/>
    <w:rsid w:val="000D06A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D06A7"/>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4</Pages>
  <Words>1448</Words>
  <Characters>7966</Characters>
  <Application>Microsoft Office Word</Application>
  <DocSecurity>0</DocSecurity>
  <Lines>66</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2016-10-27T16:11:00Z</cp:lastPrinted>
  <dcterms:created xsi:type="dcterms:W3CDTF">2016-10-26T09:30:00Z</dcterms:created>
  <dcterms:modified xsi:type="dcterms:W3CDTF">2016-10-27T16:12:00Z</dcterms:modified>
</cp:coreProperties>
</file>