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058" w:rsidRDefault="00090058" w:rsidP="00090058">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Département de la GIRONDE</w:t>
      </w:r>
    </w:p>
    <w:p w:rsidR="00090058" w:rsidRDefault="00090058" w:rsidP="00090058">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w:t>
      </w:r>
    </w:p>
    <w:p w:rsidR="00090058" w:rsidRDefault="00090058" w:rsidP="00090058">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Arrondissement de BORDEAUX</w:t>
      </w:r>
    </w:p>
    <w:p w:rsidR="00090058" w:rsidRDefault="00090058" w:rsidP="00090058">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w:t>
      </w:r>
    </w:p>
    <w:p w:rsidR="00090058" w:rsidRDefault="00090058" w:rsidP="00090058">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MAIRIE</w:t>
      </w:r>
    </w:p>
    <w:p w:rsidR="00090058" w:rsidRDefault="00090058" w:rsidP="00090058">
      <w:pPr>
        <w:widowControl w:val="0"/>
        <w:suppressAutoHyphens/>
        <w:autoSpaceDE w:val="0"/>
        <w:spacing w:after="0" w:line="240" w:lineRule="auto"/>
        <w:ind w:left="-851" w:right="6662"/>
        <w:jc w:val="center"/>
        <w:rPr>
          <w:rFonts w:ascii="Times New Roman" w:eastAsia="Andale Sans UI" w:hAnsi="Times New Roman"/>
          <w:kern w:val="2"/>
          <w:sz w:val="28"/>
          <w:szCs w:val="28"/>
        </w:rPr>
      </w:pPr>
      <w:proofErr w:type="gramStart"/>
      <w:r>
        <w:rPr>
          <w:rFonts w:ascii="Times New Roman" w:eastAsia="Andale Sans UI" w:hAnsi="Times New Roman"/>
          <w:kern w:val="2"/>
          <w:sz w:val="24"/>
          <w:szCs w:val="24"/>
        </w:rPr>
        <w:t>de</w:t>
      </w:r>
      <w:proofErr w:type="gramEnd"/>
    </w:p>
    <w:p w:rsidR="00090058" w:rsidRDefault="00090058" w:rsidP="00090058">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8"/>
          <w:szCs w:val="28"/>
        </w:rPr>
        <w:t>MADIRAC</w:t>
      </w:r>
    </w:p>
    <w:p w:rsidR="00090058" w:rsidRDefault="00090058" w:rsidP="00090058">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Tél: 05 56 23 71 32</w:t>
      </w:r>
    </w:p>
    <w:p w:rsidR="00090058" w:rsidRDefault="00090058" w:rsidP="00090058">
      <w:pPr>
        <w:widowControl w:val="0"/>
        <w:suppressAutoHyphens/>
        <w:autoSpaceDE w:val="0"/>
        <w:spacing w:after="0" w:line="240" w:lineRule="auto"/>
        <w:ind w:left="-851" w:right="6662"/>
        <w:jc w:val="center"/>
        <w:rPr>
          <w:rFonts w:ascii="Times New Roman" w:eastAsia="Andale Sans UI" w:hAnsi="Times New Roman"/>
          <w:kern w:val="2"/>
          <w:sz w:val="24"/>
          <w:szCs w:val="24"/>
        </w:rPr>
      </w:pPr>
      <w:r>
        <w:rPr>
          <w:rFonts w:ascii="Times New Roman" w:eastAsia="Andale Sans UI" w:hAnsi="Times New Roman"/>
          <w:kern w:val="2"/>
          <w:sz w:val="24"/>
          <w:szCs w:val="24"/>
        </w:rPr>
        <w:t>Fax : 05 56 23 79 28</w:t>
      </w:r>
    </w:p>
    <w:p w:rsidR="00090058" w:rsidRDefault="00090058" w:rsidP="00090058">
      <w:pPr>
        <w:widowControl w:val="0"/>
        <w:suppressAutoHyphens/>
        <w:spacing w:after="0" w:line="240" w:lineRule="auto"/>
        <w:ind w:left="-851" w:right="6520"/>
        <w:jc w:val="center"/>
        <w:rPr>
          <w:rFonts w:ascii="Times New Roman" w:eastAsia="Andale Sans UI" w:hAnsi="Times New Roman"/>
          <w:kern w:val="2"/>
          <w:sz w:val="24"/>
          <w:szCs w:val="24"/>
        </w:rPr>
      </w:pPr>
      <w:r>
        <w:rPr>
          <w:rFonts w:ascii="Times New Roman" w:eastAsia="Andale Sans UI" w:hAnsi="Times New Roman"/>
          <w:kern w:val="2"/>
          <w:sz w:val="24"/>
          <w:szCs w:val="24"/>
        </w:rPr>
        <w:t>Mail : mairie.madirac@wanadoo.fr</w:t>
      </w:r>
    </w:p>
    <w:p w:rsidR="00090058" w:rsidRDefault="00090058" w:rsidP="00090058">
      <w:pPr>
        <w:widowControl w:val="0"/>
        <w:suppressAutoHyphens/>
        <w:spacing w:after="0" w:line="240" w:lineRule="auto"/>
        <w:ind w:left="4820"/>
        <w:jc w:val="both"/>
        <w:rPr>
          <w:rFonts w:ascii="Times New Roman" w:eastAsia="Andale Sans UI" w:hAnsi="Times New Roman"/>
          <w:kern w:val="2"/>
          <w:sz w:val="24"/>
          <w:szCs w:val="24"/>
        </w:rPr>
      </w:pPr>
    </w:p>
    <w:p w:rsidR="00090058" w:rsidRDefault="00090058" w:rsidP="00090058">
      <w:pPr>
        <w:widowControl w:val="0"/>
        <w:suppressAutoHyphens/>
        <w:spacing w:after="0" w:line="240" w:lineRule="auto"/>
        <w:jc w:val="center"/>
        <w:rPr>
          <w:rFonts w:ascii="Times New Roman" w:eastAsia="Andale Sans UI" w:hAnsi="Times New Roman"/>
          <w:b/>
          <w:bCs/>
          <w:kern w:val="2"/>
          <w:sz w:val="32"/>
          <w:szCs w:val="32"/>
          <w:u w:val="single"/>
        </w:rPr>
      </w:pPr>
      <w:r>
        <w:rPr>
          <w:rFonts w:ascii="Times New Roman" w:eastAsia="Andale Sans UI" w:hAnsi="Times New Roman"/>
          <w:b/>
          <w:bCs/>
          <w:kern w:val="2"/>
          <w:sz w:val="32"/>
          <w:szCs w:val="32"/>
          <w:u w:val="single"/>
        </w:rPr>
        <w:t>COMPTE RENDU DU CONSEIL MUNICIPAL DU 19 JUIN 2015</w:t>
      </w:r>
    </w:p>
    <w:p w:rsidR="005F029F" w:rsidRDefault="005F029F" w:rsidP="00090058">
      <w:pPr>
        <w:spacing w:after="0" w:line="240" w:lineRule="auto"/>
        <w:jc w:val="both"/>
        <w:rPr>
          <w:rFonts w:ascii="Times New Roman" w:hAnsi="Times New Roman" w:cs="Times New Roman"/>
          <w:sz w:val="24"/>
        </w:rPr>
      </w:pPr>
    </w:p>
    <w:p w:rsidR="00090058" w:rsidRDefault="00090058" w:rsidP="00090058">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Nombre en exercice : 10</w:t>
      </w:r>
    </w:p>
    <w:p w:rsidR="00090058" w:rsidRDefault="00090058" w:rsidP="00090058">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Présents : 5</w:t>
      </w:r>
    </w:p>
    <w:p w:rsidR="00090058" w:rsidRDefault="00090058" w:rsidP="00090058">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Votants : 7</w:t>
      </w:r>
    </w:p>
    <w:p w:rsidR="00090058" w:rsidRDefault="00090058" w:rsidP="00090058">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Excusés : 2</w:t>
      </w:r>
    </w:p>
    <w:p w:rsidR="00090058" w:rsidRDefault="00090058" w:rsidP="00090058">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Absent : 1</w:t>
      </w:r>
    </w:p>
    <w:p w:rsidR="00090058" w:rsidRDefault="00090058" w:rsidP="00090058">
      <w:pPr>
        <w:widowControl w:val="0"/>
        <w:suppressAutoHyphens/>
        <w:spacing w:after="0" w:line="240" w:lineRule="auto"/>
        <w:jc w:val="both"/>
        <w:rPr>
          <w:rFonts w:ascii="Times New Roman" w:eastAsia="Andale Sans UI" w:hAnsi="Times New Roman"/>
          <w:kern w:val="2"/>
          <w:sz w:val="24"/>
          <w:szCs w:val="24"/>
        </w:rPr>
      </w:pPr>
    </w:p>
    <w:p w:rsidR="00090058" w:rsidRDefault="00090058" w:rsidP="00090058">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Date de la convocation : 11 Juin 2015</w:t>
      </w:r>
    </w:p>
    <w:p w:rsidR="00090058" w:rsidRDefault="00090058" w:rsidP="00090058">
      <w:pPr>
        <w:widowControl w:val="0"/>
        <w:suppressAutoHyphens/>
        <w:spacing w:after="0" w:line="240" w:lineRule="auto"/>
        <w:jc w:val="both"/>
        <w:rPr>
          <w:rFonts w:ascii="Times New Roman" w:eastAsia="Andale Sans UI" w:hAnsi="Times New Roman"/>
          <w:kern w:val="2"/>
          <w:sz w:val="24"/>
          <w:szCs w:val="24"/>
        </w:rPr>
      </w:pPr>
    </w:p>
    <w:p w:rsidR="00090058" w:rsidRDefault="00090058" w:rsidP="00090058">
      <w:pPr>
        <w:widowControl w:val="0"/>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L’an deux mil quinze, le dix</w:t>
      </w:r>
      <w:r w:rsidR="00FC05FE">
        <w:rPr>
          <w:rFonts w:ascii="Times New Roman" w:eastAsia="Andale Sans UI" w:hAnsi="Times New Roman"/>
          <w:kern w:val="2"/>
          <w:sz w:val="24"/>
          <w:szCs w:val="24"/>
        </w:rPr>
        <w:t>-</w:t>
      </w:r>
      <w:r>
        <w:rPr>
          <w:rFonts w:ascii="Times New Roman" w:eastAsia="Andale Sans UI" w:hAnsi="Times New Roman"/>
          <w:kern w:val="2"/>
          <w:sz w:val="24"/>
          <w:szCs w:val="24"/>
        </w:rPr>
        <w:t>neuf juin, le Conseil Municipal de la Commune de MADIRAC, dûment convoqué s’est réuni en session ordinaire, à la mairie sous la présidence de Monsieur Bernard PAGÈS, Maire.</w:t>
      </w:r>
    </w:p>
    <w:p w:rsidR="00090058" w:rsidRDefault="00090058" w:rsidP="00090058">
      <w:pPr>
        <w:widowControl w:val="0"/>
        <w:suppressAutoHyphens/>
        <w:spacing w:after="0" w:line="240" w:lineRule="auto"/>
        <w:jc w:val="both"/>
        <w:rPr>
          <w:rFonts w:ascii="Times New Roman" w:eastAsia="Andale Sans UI" w:hAnsi="Times New Roman"/>
          <w:kern w:val="2"/>
          <w:sz w:val="24"/>
          <w:szCs w:val="24"/>
        </w:rPr>
      </w:pPr>
    </w:p>
    <w:p w:rsidR="00090058" w:rsidRDefault="00090058" w:rsidP="00090058">
      <w:pPr>
        <w:widowControl w:val="0"/>
        <w:tabs>
          <w:tab w:val="left" w:pos="2977"/>
        </w:tabs>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b/>
          <w:kern w:val="2"/>
          <w:sz w:val="24"/>
          <w:szCs w:val="24"/>
          <w:u w:val="single"/>
        </w:rPr>
        <w:t>PRÉSENTS :</w:t>
      </w:r>
      <w:r>
        <w:rPr>
          <w:rFonts w:ascii="Times New Roman" w:eastAsia="Andale Sans UI" w:hAnsi="Times New Roman"/>
          <w:kern w:val="2"/>
          <w:sz w:val="24"/>
          <w:szCs w:val="24"/>
        </w:rPr>
        <w:t xml:space="preserve"> M. PAGÈS (Maire), M. BERTHALON (1</w:t>
      </w:r>
      <w:r w:rsidR="00FC05FE">
        <w:rPr>
          <w:rFonts w:ascii="Times New Roman" w:eastAsia="Andale Sans UI" w:hAnsi="Times New Roman"/>
          <w:kern w:val="2"/>
          <w:sz w:val="24"/>
          <w:szCs w:val="24"/>
          <w:vertAlign w:val="superscript"/>
        </w:rPr>
        <w:t>er</w:t>
      </w:r>
      <w:r>
        <w:rPr>
          <w:rFonts w:ascii="Times New Roman" w:eastAsia="Andale Sans UI" w:hAnsi="Times New Roman"/>
          <w:kern w:val="2"/>
          <w:sz w:val="24"/>
          <w:szCs w:val="24"/>
        </w:rPr>
        <w:t xml:space="preserve"> adjoint), MME BUSTARRET (3</w:t>
      </w:r>
      <w:r w:rsidR="00FC05FE">
        <w:rPr>
          <w:rFonts w:ascii="Times New Roman" w:eastAsia="Andale Sans UI" w:hAnsi="Times New Roman"/>
          <w:kern w:val="2"/>
          <w:sz w:val="24"/>
          <w:szCs w:val="24"/>
          <w:vertAlign w:val="superscript"/>
        </w:rPr>
        <w:t>ème</w:t>
      </w:r>
      <w:r>
        <w:rPr>
          <w:rFonts w:ascii="Times New Roman" w:eastAsia="Andale Sans UI" w:hAnsi="Times New Roman"/>
          <w:kern w:val="2"/>
          <w:sz w:val="24"/>
          <w:szCs w:val="24"/>
        </w:rPr>
        <w:t xml:space="preserve"> adjoint), MME RECROSIO, M. VERGNE.</w:t>
      </w:r>
    </w:p>
    <w:p w:rsidR="00090058" w:rsidRDefault="00090058" w:rsidP="00090058">
      <w:pPr>
        <w:widowControl w:val="0"/>
        <w:tabs>
          <w:tab w:val="left" w:pos="2977"/>
        </w:tabs>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b/>
          <w:kern w:val="2"/>
          <w:sz w:val="24"/>
          <w:szCs w:val="24"/>
          <w:u w:val="single"/>
        </w:rPr>
        <w:t>EXCUSÉS :</w:t>
      </w:r>
      <w:r>
        <w:rPr>
          <w:rFonts w:ascii="Times New Roman" w:eastAsia="Andale Sans UI" w:hAnsi="Times New Roman"/>
          <w:kern w:val="2"/>
          <w:sz w:val="24"/>
          <w:szCs w:val="24"/>
        </w:rPr>
        <w:t xml:space="preserve"> M. BALAUZE (2</w:t>
      </w:r>
      <w:r w:rsidR="00FC05FE">
        <w:rPr>
          <w:rFonts w:ascii="Times New Roman" w:eastAsia="Andale Sans UI" w:hAnsi="Times New Roman"/>
          <w:kern w:val="2"/>
          <w:sz w:val="24"/>
          <w:szCs w:val="24"/>
          <w:vertAlign w:val="superscript"/>
        </w:rPr>
        <w:t>ème</w:t>
      </w:r>
      <w:r>
        <w:rPr>
          <w:rFonts w:ascii="Times New Roman" w:eastAsia="Andale Sans UI" w:hAnsi="Times New Roman"/>
          <w:kern w:val="2"/>
          <w:sz w:val="24"/>
          <w:szCs w:val="24"/>
        </w:rPr>
        <w:t xml:space="preserve"> adjoint) qui a donné procuration à M. VERGNE, MME BONNET, MME BROTHIER qui a donné procuration à MME RECROSIO, M. CAILLARD.</w:t>
      </w:r>
    </w:p>
    <w:p w:rsidR="00090058" w:rsidRDefault="00090058" w:rsidP="00090058">
      <w:pPr>
        <w:widowControl w:val="0"/>
        <w:tabs>
          <w:tab w:val="left" w:pos="2977"/>
        </w:tabs>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b/>
          <w:kern w:val="2"/>
          <w:sz w:val="24"/>
          <w:szCs w:val="24"/>
          <w:u w:val="single"/>
        </w:rPr>
        <w:t>ABSENT :</w:t>
      </w:r>
      <w:r>
        <w:rPr>
          <w:rFonts w:ascii="Times New Roman" w:eastAsia="Andale Sans UI" w:hAnsi="Times New Roman"/>
          <w:kern w:val="2"/>
          <w:sz w:val="24"/>
          <w:szCs w:val="24"/>
        </w:rPr>
        <w:t xml:space="preserve"> M. MARCOUILLER</w:t>
      </w:r>
    </w:p>
    <w:p w:rsidR="00090058" w:rsidRDefault="00090058" w:rsidP="00090058">
      <w:pPr>
        <w:widowControl w:val="0"/>
        <w:tabs>
          <w:tab w:val="left" w:pos="2977"/>
        </w:tabs>
        <w:suppressAutoHyphens/>
        <w:spacing w:after="0" w:line="240" w:lineRule="auto"/>
        <w:jc w:val="both"/>
        <w:rPr>
          <w:rFonts w:ascii="Times New Roman" w:eastAsia="Andale Sans UI" w:hAnsi="Times New Roman"/>
          <w:kern w:val="2"/>
          <w:sz w:val="24"/>
          <w:szCs w:val="24"/>
        </w:rPr>
      </w:pPr>
    </w:p>
    <w:p w:rsidR="00090058" w:rsidRDefault="00090058" w:rsidP="00090058">
      <w:pPr>
        <w:spacing w:after="0" w:line="240" w:lineRule="auto"/>
        <w:jc w:val="both"/>
        <w:rPr>
          <w:rFonts w:ascii="Times New Roman" w:eastAsia="Andale Sans UI" w:hAnsi="Times New Roman"/>
          <w:kern w:val="2"/>
          <w:sz w:val="24"/>
          <w:szCs w:val="24"/>
        </w:rPr>
      </w:pPr>
      <w:r>
        <w:rPr>
          <w:rFonts w:ascii="Times New Roman" w:eastAsia="Andale Sans UI" w:hAnsi="Times New Roman"/>
          <w:b/>
          <w:kern w:val="2"/>
          <w:sz w:val="24"/>
          <w:szCs w:val="24"/>
          <w:u w:val="single"/>
        </w:rPr>
        <w:t>SECRÉTAIRE DE SÉANCE :</w:t>
      </w:r>
      <w:r>
        <w:rPr>
          <w:rFonts w:ascii="Times New Roman" w:eastAsia="Andale Sans UI" w:hAnsi="Times New Roman"/>
          <w:kern w:val="2"/>
          <w:sz w:val="24"/>
          <w:szCs w:val="24"/>
        </w:rPr>
        <w:t xml:space="preserve"> Monsieur Bernard PAGÈS</w:t>
      </w:r>
    </w:p>
    <w:p w:rsidR="00090058" w:rsidRDefault="00090058" w:rsidP="00090058">
      <w:pPr>
        <w:spacing w:after="0" w:line="240" w:lineRule="auto"/>
        <w:jc w:val="both"/>
        <w:rPr>
          <w:rFonts w:ascii="Times New Roman" w:hAnsi="Times New Roman" w:cs="Times New Roman"/>
          <w:sz w:val="24"/>
        </w:rPr>
      </w:pPr>
    </w:p>
    <w:p w:rsidR="00090058" w:rsidRDefault="00090058" w:rsidP="00090058">
      <w:pPr>
        <w:widowControl w:val="0"/>
        <w:suppressAutoHyphens/>
        <w:spacing w:after="0" w:line="240" w:lineRule="auto"/>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Après envoi par mail pour lecture, le procès-verbal de la séance précédente est adopté à l’unanimité.</w:t>
      </w:r>
    </w:p>
    <w:p w:rsidR="00090058" w:rsidRDefault="00090058" w:rsidP="00090058">
      <w:pPr>
        <w:widowControl w:val="0"/>
        <w:suppressAutoHyphens/>
        <w:spacing w:after="0" w:line="240" w:lineRule="auto"/>
        <w:jc w:val="both"/>
        <w:rPr>
          <w:rFonts w:ascii="Times New Roman" w:eastAsia="Andale Sans UI" w:hAnsi="Times New Roman" w:cs="Times New Roman"/>
          <w:kern w:val="2"/>
          <w:sz w:val="24"/>
          <w:szCs w:val="24"/>
        </w:rPr>
      </w:pPr>
    </w:p>
    <w:p w:rsidR="00FC05FE" w:rsidRDefault="00FC05FE" w:rsidP="00090058">
      <w:pPr>
        <w:spacing w:after="0" w:line="240" w:lineRule="auto"/>
        <w:jc w:val="both"/>
        <w:rPr>
          <w:rFonts w:ascii="Times New Roman" w:hAnsi="Times New Roman"/>
          <w:b/>
          <w:sz w:val="28"/>
          <w:szCs w:val="28"/>
          <w:u w:val="single"/>
        </w:rPr>
      </w:pPr>
    </w:p>
    <w:p w:rsidR="00090058" w:rsidRDefault="00FC05FE" w:rsidP="00090058">
      <w:pPr>
        <w:spacing w:after="0" w:line="240" w:lineRule="auto"/>
        <w:jc w:val="both"/>
        <w:rPr>
          <w:rFonts w:ascii="Times New Roman" w:hAnsi="Times New Roman"/>
          <w:b/>
          <w:sz w:val="28"/>
          <w:szCs w:val="28"/>
          <w:u w:val="single"/>
        </w:rPr>
      </w:pPr>
      <w:r>
        <w:rPr>
          <w:rFonts w:ascii="Times New Roman" w:hAnsi="Times New Roman"/>
          <w:b/>
          <w:sz w:val="28"/>
          <w:szCs w:val="28"/>
          <w:u w:val="single"/>
        </w:rPr>
        <w:t xml:space="preserve">DÉLIBÉRATION SUR </w:t>
      </w:r>
      <w:r w:rsidR="00090058" w:rsidRPr="00090058">
        <w:rPr>
          <w:rFonts w:ascii="Times New Roman" w:hAnsi="Times New Roman"/>
          <w:b/>
          <w:sz w:val="28"/>
          <w:szCs w:val="28"/>
          <w:u w:val="single"/>
        </w:rPr>
        <w:t>TAXE D’AMÉNAGEMENT (PART COMMUNALE) SECTEUR « LES REYNAUDS »</w:t>
      </w:r>
    </w:p>
    <w:p w:rsidR="00090058" w:rsidRDefault="00090058" w:rsidP="00090058">
      <w:pPr>
        <w:spacing w:after="0" w:line="240" w:lineRule="auto"/>
        <w:jc w:val="both"/>
        <w:rPr>
          <w:rFonts w:ascii="Times New Roman" w:hAnsi="Times New Roman"/>
          <w:sz w:val="24"/>
          <w:szCs w:val="28"/>
        </w:rPr>
      </w:pPr>
    </w:p>
    <w:p w:rsidR="00090058" w:rsidRDefault="00090058" w:rsidP="00090058">
      <w:pPr>
        <w:spacing w:after="0" w:line="240" w:lineRule="auto"/>
        <w:jc w:val="both"/>
        <w:rPr>
          <w:rFonts w:ascii="Times New Roman" w:hAnsi="Times New Roman"/>
          <w:sz w:val="24"/>
          <w:szCs w:val="28"/>
        </w:rPr>
      </w:pPr>
      <w:r>
        <w:rPr>
          <w:rFonts w:ascii="Times New Roman" w:hAnsi="Times New Roman"/>
          <w:sz w:val="24"/>
          <w:szCs w:val="28"/>
        </w:rPr>
        <w:t xml:space="preserve">Par délibération 2013-025 du 17/10/2015, le Conseil Municipal de </w:t>
      </w:r>
      <w:proofErr w:type="spellStart"/>
      <w:r>
        <w:rPr>
          <w:rFonts w:ascii="Times New Roman" w:hAnsi="Times New Roman"/>
          <w:sz w:val="24"/>
          <w:szCs w:val="28"/>
        </w:rPr>
        <w:t>Madirac</w:t>
      </w:r>
      <w:proofErr w:type="spellEnd"/>
      <w:r>
        <w:rPr>
          <w:rFonts w:ascii="Times New Roman" w:hAnsi="Times New Roman"/>
          <w:sz w:val="24"/>
          <w:szCs w:val="28"/>
        </w:rPr>
        <w:t xml:space="preserve"> a instauré un taux de 20% pour la part communale de la Taxe d’Aménagement dans le secteur « les </w:t>
      </w:r>
      <w:proofErr w:type="spellStart"/>
      <w:r>
        <w:rPr>
          <w:rFonts w:ascii="Times New Roman" w:hAnsi="Times New Roman"/>
          <w:sz w:val="24"/>
          <w:szCs w:val="28"/>
        </w:rPr>
        <w:t>Reynauds</w:t>
      </w:r>
      <w:proofErr w:type="spellEnd"/>
      <w:r>
        <w:rPr>
          <w:rFonts w:ascii="Times New Roman" w:hAnsi="Times New Roman"/>
          <w:sz w:val="24"/>
          <w:szCs w:val="28"/>
        </w:rPr>
        <w:t xml:space="preserve"> » afin de financer la </w:t>
      </w:r>
      <w:r w:rsidR="00A2080F">
        <w:rPr>
          <w:rFonts w:ascii="Times New Roman" w:hAnsi="Times New Roman"/>
          <w:sz w:val="24"/>
          <w:szCs w:val="28"/>
        </w:rPr>
        <w:t>réalisation des travaux substant</w:t>
      </w:r>
      <w:r>
        <w:rPr>
          <w:rFonts w:ascii="Times New Roman" w:hAnsi="Times New Roman"/>
          <w:sz w:val="24"/>
          <w:szCs w:val="28"/>
        </w:rPr>
        <w:t>iels de voirie</w:t>
      </w:r>
      <w:r w:rsidR="00E11EA1">
        <w:rPr>
          <w:rFonts w:ascii="Times New Roman" w:hAnsi="Times New Roman"/>
          <w:sz w:val="24"/>
          <w:szCs w:val="28"/>
        </w:rPr>
        <w:t xml:space="preserve"> ou de réseaux ou la création d’équipements publics généraux rendus nécessaires par les constructions.</w:t>
      </w:r>
    </w:p>
    <w:p w:rsidR="004C5099" w:rsidRDefault="004C5099" w:rsidP="00090058">
      <w:pPr>
        <w:spacing w:after="0" w:line="240" w:lineRule="auto"/>
        <w:jc w:val="both"/>
        <w:rPr>
          <w:rFonts w:ascii="Times New Roman" w:hAnsi="Times New Roman"/>
          <w:sz w:val="24"/>
          <w:szCs w:val="28"/>
        </w:rPr>
      </w:pPr>
    </w:p>
    <w:p w:rsidR="00E11EA1" w:rsidRDefault="00E11EA1" w:rsidP="00090058">
      <w:pPr>
        <w:spacing w:after="0" w:line="240" w:lineRule="auto"/>
        <w:jc w:val="both"/>
        <w:rPr>
          <w:rFonts w:ascii="Times New Roman" w:hAnsi="Times New Roman"/>
          <w:sz w:val="24"/>
          <w:szCs w:val="28"/>
        </w:rPr>
      </w:pPr>
      <w:r>
        <w:rPr>
          <w:rFonts w:ascii="Times New Roman" w:hAnsi="Times New Roman"/>
          <w:sz w:val="24"/>
          <w:szCs w:val="28"/>
        </w:rPr>
        <w:t xml:space="preserve">Dans le cadre des différents projets des </w:t>
      </w:r>
      <w:proofErr w:type="spellStart"/>
      <w:r>
        <w:rPr>
          <w:rFonts w:ascii="Times New Roman" w:hAnsi="Times New Roman"/>
          <w:sz w:val="24"/>
          <w:szCs w:val="28"/>
        </w:rPr>
        <w:t>Reynauds</w:t>
      </w:r>
      <w:proofErr w:type="spellEnd"/>
      <w:r>
        <w:rPr>
          <w:rFonts w:ascii="Times New Roman" w:hAnsi="Times New Roman"/>
          <w:sz w:val="24"/>
          <w:szCs w:val="28"/>
        </w:rPr>
        <w:t>, les travaux d’assainissement et de défense incendie (bâche) réalisés, permettes de considérer que le taux de la part communale de la taxe d’aménagement devient sans objet.</w:t>
      </w:r>
    </w:p>
    <w:p w:rsidR="004C5099" w:rsidRDefault="004C5099" w:rsidP="00090058">
      <w:pPr>
        <w:spacing w:after="0" w:line="240" w:lineRule="auto"/>
        <w:jc w:val="both"/>
        <w:rPr>
          <w:rFonts w:ascii="Times New Roman" w:hAnsi="Times New Roman"/>
          <w:sz w:val="24"/>
          <w:szCs w:val="28"/>
        </w:rPr>
      </w:pPr>
    </w:p>
    <w:p w:rsidR="004C5099" w:rsidRDefault="00E11EA1" w:rsidP="00090058">
      <w:pPr>
        <w:spacing w:after="0" w:line="240" w:lineRule="auto"/>
        <w:jc w:val="both"/>
        <w:rPr>
          <w:rFonts w:ascii="Times New Roman" w:hAnsi="Times New Roman"/>
          <w:sz w:val="24"/>
          <w:szCs w:val="28"/>
        </w:rPr>
      </w:pPr>
      <w:r>
        <w:rPr>
          <w:rFonts w:ascii="Times New Roman" w:hAnsi="Times New Roman"/>
          <w:sz w:val="24"/>
          <w:szCs w:val="28"/>
        </w:rPr>
        <w:t xml:space="preserve">Lors de la discussion entre les membres du Conseil Municipal, M. </w:t>
      </w:r>
      <w:proofErr w:type="spellStart"/>
      <w:r>
        <w:rPr>
          <w:rFonts w:ascii="Times New Roman" w:hAnsi="Times New Roman"/>
          <w:sz w:val="24"/>
          <w:szCs w:val="28"/>
        </w:rPr>
        <w:t>Berthalon</w:t>
      </w:r>
      <w:proofErr w:type="spellEnd"/>
      <w:r>
        <w:rPr>
          <w:rFonts w:ascii="Times New Roman" w:hAnsi="Times New Roman"/>
          <w:sz w:val="24"/>
          <w:szCs w:val="28"/>
        </w:rPr>
        <w:t>, 1</w:t>
      </w:r>
      <w:r>
        <w:rPr>
          <w:rFonts w:ascii="Times New Roman" w:hAnsi="Times New Roman"/>
          <w:sz w:val="24"/>
          <w:szCs w:val="28"/>
          <w:vertAlign w:val="superscript"/>
        </w:rPr>
        <w:t>er</w:t>
      </w:r>
      <w:r>
        <w:rPr>
          <w:rFonts w:ascii="Times New Roman" w:hAnsi="Times New Roman"/>
          <w:sz w:val="24"/>
          <w:szCs w:val="28"/>
        </w:rPr>
        <w:t xml:space="preserve"> adjoint, attire l’attention du Conseil sur les risques de saturation des réseaux, notamment électricité, en dépit d’une intervention d’</w:t>
      </w:r>
      <w:proofErr w:type="spellStart"/>
      <w:r>
        <w:rPr>
          <w:rFonts w:ascii="Times New Roman" w:hAnsi="Times New Roman"/>
          <w:sz w:val="24"/>
          <w:szCs w:val="28"/>
        </w:rPr>
        <w:t>ErDF</w:t>
      </w:r>
      <w:proofErr w:type="spellEnd"/>
      <w:r>
        <w:rPr>
          <w:rFonts w:ascii="Times New Roman" w:hAnsi="Times New Roman"/>
          <w:sz w:val="24"/>
          <w:szCs w:val="28"/>
        </w:rPr>
        <w:t>. Le Conseil Municipal se range à la proposition du Maire de ne pas reconduire à compter du 1</w:t>
      </w:r>
      <w:r>
        <w:rPr>
          <w:rFonts w:ascii="Times New Roman" w:hAnsi="Times New Roman"/>
          <w:sz w:val="24"/>
          <w:szCs w:val="28"/>
          <w:vertAlign w:val="superscript"/>
        </w:rPr>
        <w:t>er</w:t>
      </w:r>
      <w:r>
        <w:rPr>
          <w:rFonts w:ascii="Times New Roman" w:hAnsi="Times New Roman"/>
          <w:sz w:val="24"/>
          <w:szCs w:val="28"/>
        </w:rPr>
        <w:t xml:space="preserve"> janvier 2016, le taux appliqué à la part communale de la Taxe d’Aménagement et de la fixer à 5%.</w:t>
      </w:r>
    </w:p>
    <w:p w:rsidR="00E11EA1" w:rsidRDefault="00E11EA1" w:rsidP="00090058">
      <w:pPr>
        <w:spacing w:after="0" w:line="240" w:lineRule="auto"/>
        <w:jc w:val="both"/>
        <w:rPr>
          <w:rFonts w:ascii="Times New Roman" w:hAnsi="Times New Roman" w:cs="Times New Roman"/>
          <w:sz w:val="24"/>
        </w:rPr>
      </w:pPr>
    </w:p>
    <w:p w:rsidR="00E11EA1" w:rsidRDefault="00E11EA1" w:rsidP="00E11EA1">
      <w:pPr>
        <w:spacing w:after="0" w:line="240" w:lineRule="auto"/>
        <w:jc w:val="both"/>
        <w:rPr>
          <w:rFonts w:ascii="Times New Roman" w:hAnsi="Times New Roman"/>
          <w:sz w:val="24"/>
          <w:szCs w:val="24"/>
        </w:rPr>
      </w:pPr>
      <w:r>
        <w:rPr>
          <w:rFonts w:ascii="Times New Roman" w:hAnsi="Times New Roman"/>
          <w:sz w:val="24"/>
          <w:szCs w:val="24"/>
        </w:rPr>
        <w:t>Vu le code de l’urbanisme et notamment son article L. 331-15 ;</w:t>
      </w:r>
    </w:p>
    <w:p w:rsidR="00E11EA1" w:rsidRDefault="00E11EA1" w:rsidP="00E11EA1">
      <w:pPr>
        <w:spacing w:after="0" w:line="240" w:lineRule="auto"/>
        <w:jc w:val="both"/>
        <w:rPr>
          <w:rFonts w:ascii="Times New Roman" w:hAnsi="Times New Roman"/>
          <w:sz w:val="24"/>
          <w:szCs w:val="24"/>
        </w:rPr>
      </w:pPr>
      <w:r>
        <w:rPr>
          <w:rFonts w:ascii="Times New Roman" w:hAnsi="Times New Roman"/>
          <w:sz w:val="24"/>
          <w:szCs w:val="24"/>
        </w:rPr>
        <w:t>Vu la délibération n° 2013-025 du 30 Novembre 2013 instaurant un taux à 20% pour le secteur des « </w:t>
      </w:r>
      <w:proofErr w:type="spellStart"/>
      <w:r>
        <w:rPr>
          <w:rFonts w:ascii="Times New Roman" w:hAnsi="Times New Roman"/>
          <w:sz w:val="24"/>
          <w:szCs w:val="24"/>
        </w:rPr>
        <w:t>Reynauds</w:t>
      </w:r>
      <w:proofErr w:type="spellEnd"/>
      <w:r>
        <w:rPr>
          <w:rFonts w:ascii="Times New Roman" w:hAnsi="Times New Roman"/>
          <w:sz w:val="24"/>
          <w:szCs w:val="24"/>
        </w:rPr>
        <w:t xml:space="preserve"> », </w:t>
      </w:r>
    </w:p>
    <w:p w:rsidR="002C5CFE" w:rsidRDefault="002C5CFE" w:rsidP="00E11EA1">
      <w:pPr>
        <w:spacing w:after="0" w:line="240" w:lineRule="auto"/>
        <w:jc w:val="both"/>
        <w:rPr>
          <w:rFonts w:ascii="Times New Roman" w:hAnsi="Times New Roman"/>
          <w:sz w:val="24"/>
          <w:szCs w:val="24"/>
        </w:rPr>
      </w:pPr>
    </w:p>
    <w:p w:rsidR="00E11EA1" w:rsidRDefault="00E11EA1" w:rsidP="00E11EA1">
      <w:pPr>
        <w:spacing w:after="0" w:line="240" w:lineRule="auto"/>
        <w:jc w:val="both"/>
        <w:rPr>
          <w:rFonts w:ascii="Times New Roman" w:hAnsi="Times New Roman"/>
          <w:sz w:val="24"/>
          <w:szCs w:val="24"/>
        </w:rPr>
      </w:pPr>
      <w:r>
        <w:rPr>
          <w:rFonts w:ascii="Times New Roman" w:hAnsi="Times New Roman"/>
          <w:sz w:val="24"/>
          <w:szCs w:val="24"/>
        </w:rPr>
        <w:t>Considérant que les modalités justifiant l’augmentation du taux ne sont plus en vigueur,</w:t>
      </w:r>
    </w:p>
    <w:p w:rsidR="00E11EA1" w:rsidRPr="00BC4DE2" w:rsidRDefault="00E11EA1" w:rsidP="00E11EA1">
      <w:pPr>
        <w:spacing w:after="0" w:line="240" w:lineRule="auto"/>
        <w:jc w:val="both"/>
        <w:rPr>
          <w:rFonts w:ascii="Times New Roman" w:hAnsi="Times New Roman"/>
          <w:sz w:val="24"/>
          <w:szCs w:val="24"/>
        </w:rPr>
      </w:pPr>
      <w:r>
        <w:rPr>
          <w:rFonts w:ascii="Times New Roman" w:hAnsi="Times New Roman"/>
          <w:sz w:val="24"/>
          <w:szCs w:val="24"/>
        </w:rPr>
        <w:t>Monsieur le Maire propose au Conseil Municipal de ne pas reconduire le taux appliqué sur le secteur des « </w:t>
      </w:r>
      <w:proofErr w:type="spellStart"/>
      <w:r>
        <w:rPr>
          <w:rFonts w:ascii="Times New Roman" w:hAnsi="Times New Roman"/>
          <w:sz w:val="24"/>
          <w:szCs w:val="24"/>
        </w:rPr>
        <w:t>Reynauds</w:t>
      </w:r>
      <w:proofErr w:type="spellEnd"/>
      <w:r>
        <w:rPr>
          <w:rFonts w:ascii="Times New Roman" w:hAnsi="Times New Roman"/>
          <w:sz w:val="24"/>
          <w:szCs w:val="24"/>
        </w:rPr>
        <w:t> » à hauteur de 20 % et d’appliquer à compter du 1</w:t>
      </w:r>
      <w:r>
        <w:rPr>
          <w:rFonts w:ascii="Times New Roman" w:hAnsi="Times New Roman"/>
          <w:sz w:val="24"/>
          <w:szCs w:val="24"/>
          <w:vertAlign w:val="superscript"/>
        </w:rPr>
        <w:t>er</w:t>
      </w:r>
      <w:r>
        <w:rPr>
          <w:rFonts w:ascii="Times New Roman" w:hAnsi="Times New Roman"/>
          <w:sz w:val="24"/>
          <w:szCs w:val="24"/>
        </w:rPr>
        <w:t xml:space="preserve"> janvier 2016 un taux de 5 </w:t>
      </w:r>
      <w:proofErr w:type="gramStart"/>
      <w:r>
        <w:rPr>
          <w:rFonts w:ascii="Times New Roman" w:hAnsi="Times New Roman"/>
          <w:sz w:val="24"/>
          <w:szCs w:val="24"/>
        </w:rPr>
        <w:t>% .</w:t>
      </w:r>
      <w:proofErr w:type="gramEnd"/>
    </w:p>
    <w:p w:rsidR="00E11EA1" w:rsidRDefault="00E11EA1" w:rsidP="00E11EA1">
      <w:pPr>
        <w:spacing w:after="0" w:line="240" w:lineRule="auto"/>
        <w:jc w:val="both"/>
        <w:rPr>
          <w:rFonts w:ascii="Times New Roman" w:hAnsi="Times New Roman"/>
          <w:sz w:val="24"/>
          <w:szCs w:val="24"/>
        </w:rPr>
      </w:pPr>
    </w:p>
    <w:p w:rsidR="00E11EA1" w:rsidRDefault="00E11EA1" w:rsidP="00E11EA1">
      <w:pPr>
        <w:spacing w:after="0" w:line="240" w:lineRule="auto"/>
        <w:jc w:val="both"/>
        <w:rPr>
          <w:rFonts w:ascii="Times New Roman" w:hAnsi="Times New Roman"/>
          <w:sz w:val="24"/>
          <w:szCs w:val="24"/>
        </w:rPr>
      </w:pPr>
      <w:r>
        <w:rPr>
          <w:rFonts w:ascii="Times New Roman" w:hAnsi="Times New Roman"/>
          <w:sz w:val="24"/>
          <w:szCs w:val="24"/>
        </w:rPr>
        <w:t>Le Conseil Municipal décide à l’unanimité des membres présents ou représentés :</w:t>
      </w:r>
    </w:p>
    <w:p w:rsidR="00E11EA1" w:rsidRDefault="00E11EA1" w:rsidP="00E11EA1">
      <w:pPr>
        <w:spacing w:after="0" w:line="240" w:lineRule="auto"/>
        <w:jc w:val="both"/>
        <w:rPr>
          <w:rFonts w:ascii="Times New Roman" w:hAnsi="Times New Roman"/>
          <w:sz w:val="24"/>
          <w:szCs w:val="24"/>
        </w:rPr>
      </w:pPr>
    </w:p>
    <w:p w:rsidR="004C5099" w:rsidRPr="00FC05FE" w:rsidRDefault="00E11EA1" w:rsidP="004C5099">
      <w:pPr>
        <w:pStyle w:val="Paragraphedeliste"/>
        <w:numPr>
          <w:ilvl w:val="0"/>
          <w:numId w:val="1"/>
        </w:numPr>
        <w:suppressAutoHyphens w:val="0"/>
        <w:spacing w:after="0" w:line="240" w:lineRule="auto"/>
        <w:jc w:val="both"/>
        <w:rPr>
          <w:rFonts w:ascii="Times New Roman" w:hAnsi="Times New Roman"/>
          <w:sz w:val="24"/>
          <w:szCs w:val="24"/>
        </w:rPr>
      </w:pPr>
      <w:r w:rsidRPr="00FC05FE">
        <w:rPr>
          <w:rFonts w:ascii="Times New Roman" w:hAnsi="Times New Roman"/>
          <w:sz w:val="24"/>
          <w:szCs w:val="24"/>
        </w:rPr>
        <w:t>D’instituer sur le secteur des « </w:t>
      </w:r>
      <w:proofErr w:type="spellStart"/>
      <w:r w:rsidRPr="00FC05FE">
        <w:rPr>
          <w:rFonts w:ascii="Times New Roman" w:hAnsi="Times New Roman"/>
          <w:sz w:val="24"/>
          <w:szCs w:val="24"/>
        </w:rPr>
        <w:t>Reynauds</w:t>
      </w:r>
      <w:proofErr w:type="spellEnd"/>
      <w:r w:rsidRPr="00FC05FE">
        <w:rPr>
          <w:rFonts w:ascii="Times New Roman" w:hAnsi="Times New Roman"/>
          <w:sz w:val="24"/>
          <w:szCs w:val="24"/>
        </w:rPr>
        <w:t> », un taux de 5 %</w:t>
      </w:r>
      <w:r w:rsidR="004C5099" w:rsidRPr="00FC05FE">
        <w:rPr>
          <w:rFonts w:ascii="Times New Roman" w:hAnsi="Times New Roman"/>
          <w:sz w:val="24"/>
          <w:szCs w:val="24"/>
        </w:rPr>
        <w:t>.</w:t>
      </w:r>
    </w:p>
    <w:p w:rsidR="004C5099" w:rsidRDefault="004C5099" w:rsidP="004C5099">
      <w:pPr>
        <w:spacing w:after="0" w:line="240" w:lineRule="auto"/>
        <w:jc w:val="both"/>
        <w:rPr>
          <w:rFonts w:ascii="Times New Roman" w:hAnsi="Times New Roman"/>
          <w:sz w:val="24"/>
          <w:szCs w:val="24"/>
        </w:rPr>
      </w:pPr>
    </w:p>
    <w:p w:rsidR="004C5099" w:rsidRPr="004C5099" w:rsidRDefault="004C5099" w:rsidP="004C5099">
      <w:pPr>
        <w:spacing w:after="0" w:line="240" w:lineRule="auto"/>
        <w:jc w:val="both"/>
        <w:rPr>
          <w:rFonts w:ascii="Times New Roman" w:hAnsi="Times New Roman"/>
          <w:sz w:val="24"/>
          <w:szCs w:val="24"/>
          <w:u w:val="single"/>
        </w:rPr>
      </w:pPr>
      <w:r w:rsidRPr="004C5099">
        <w:rPr>
          <w:rFonts w:ascii="Times New Roman" w:eastAsia="Andale Sans UI" w:hAnsi="Times New Roman" w:cs="Times New Roman"/>
          <w:b/>
          <w:kern w:val="2"/>
          <w:sz w:val="28"/>
          <w:szCs w:val="28"/>
          <w:u w:val="single"/>
        </w:rPr>
        <w:t>DÉLIBÉRATION MODIFIANT LE MONTANT DES INDEMNITÉS DE FONCTION D’UN ADJOINT</w:t>
      </w:r>
    </w:p>
    <w:p w:rsidR="00E11EA1" w:rsidRDefault="00E11EA1" w:rsidP="00090058">
      <w:pPr>
        <w:spacing w:after="0" w:line="240" w:lineRule="auto"/>
        <w:jc w:val="both"/>
        <w:rPr>
          <w:rFonts w:ascii="Times New Roman" w:hAnsi="Times New Roman" w:cs="Times New Roman"/>
          <w:sz w:val="24"/>
        </w:rPr>
      </w:pPr>
    </w:p>
    <w:p w:rsidR="004C5099" w:rsidRDefault="004C5099" w:rsidP="00090058">
      <w:pPr>
        <w:spacing w:after="0" w:line="240" w:lineRule="auto"/>
        <w:jc w:val="both"/>
        <w:rPr>
          <w:rFonts w:ascii="Times New Roman" w:hAnsi="Times New Roman" w:cs="Times New Roman"/>
          <w:sz w:val="24"/>
        </w:rPr>
      </w:pPr>
      <w:r>
        <w:rPr>
          <w:rFonts w:ascii="Times New Roman" w:hAnsi="Times New Roman" w:cs="Times New Roman"/>
          <w:sz w:val="24"/>
        </w:rPr>
        <w:t xml:space="preserve">Le Maire propose que Mme </w:t>
      </w:r>
      <w:proofErr w:type="spellStart"/>
      <w:r>
        <w:rPr>
          <w:rFonts w:ascii="Times New Roman" w:hAnsi="Times New Roman" w:cs="Times New Roman"/>
          <w:sz w:val="24"/>
        </w:rPr>
        <w:t>Bustarret</w:t>
      </w:r>
      <w:proofErr w:type="spellEnd"/>
      <w:r>
        <w:rPr>
          <w:rFonts w:ascii="Times New Roman" w:hAnsi="Times New Roman" w:cs="Times New Roman"/>
          <w:sz w:val="24"/>
        </w:rPr>
        <w:t>, 3</w:t>
      </w:r>
      <w:r>
        <w:rPr>
          <w:rFonts w:ascii="Times New Roman" w:hAnsi="Times New Roman" w:cs="Times New Roman"/>
          <w:sz w:val="24"/>
          <w:vertAlign w:val="superscript"/>
        </w:rPr>
        <w:t>ème</w:t>
      </w:r>
      <w:r>
        <w:rPr>
          <w:rFonts w:ascii="Times New Roman" w:hAnsi="Times New Roman" w:cs="Times New Roman"/>
          <w:sz w:val="24"/>
        </w:rPr>
        <w:t xml:space="preserve"> adjoint, qui bénéficiait depuis son élection d’indemnités au taux de 5% soit alignée sur les autres adjoints soit 6.60%.</w:t>
      </w:r>
    </w:p>
    <w:p w:rsidR="004C5099" w:rsidRDefault="004C5099" w:rsidP="00090058">
      <w:pPr>
        <w:spacing w:after="0" w:line="240" w:lineRule="auto"/>
        <w:jc w:val="both"/>
        <w:rPr>
          <w:rFonts w:ascii="Times New Roman" w:hAnsi="Times New Roman" w:cs="Times New Roman"/>
          <w:sz w:val="24"/>
        </w:rPr>
      </w:pPr>
    </w:p>
    <w:p w:rsidR="004C5099" w:rsidRDefault="004C5099" w:rsidP="00090058">
      <w:pPr>
        <w:spacing w:after="0" w:line="240" w:lineRule="auto"/>
        <w:jc w:val="both"/>
        <w:rPr>
          <w:rFonts w:ascii="Times New Roman" w:hAnsi="Times New Roman" w:cs="Times New Roman"/>
          <w:sz w:val="24"/>
        </w:rPr>
      </w:pPr>
      <w:r>
        <w:rPr>
          <w:rFonts w:ascii="Times New Roman" w:hAnsi="Times New Roman" w:cs="Times New Roman"/>
          <w:sz w:val="24"/>
        </w:rPr>
        <w:t xml:space="preserve">En conséquence, </w:t>
      </w:r>
    </w:p>
    <w:p w:rsidR="004C5099" w:rsidRDefault="004C5099" w:rsidP="00090058">
      <w:pPr>
        <w:spacing w:after="0" w:line="240" w:lineRule="auto"/>
        <w:jc w:val="both"/>
        <w:rPr>
          <w:rFonts w:ascii="Times New Roman" w:hAnsi="Times New Roman" w:cs="Times New Roman"/>
          <w:sz w:val="24"/>
        </w:rPr>
      </w:pPr>
    </w:p>
    <w:p w:rsidR="004C5099" w:rsidRDefault="004C5099" w:rsidP="004C5099">
      <w:pPr>
        <w:spacing w:after="0" w:line="240" w:lineRule="auto"/>
        <w:jc w:val="both"/>
        <w:rPr>
          <w:rFonts w:ascii="Times New Roman" w:hAnsi="Times New Roman" w:cs="Times New Roman"/>
          <w:sz w:val="24"/>
          <w:szCs w:val="24"/>
        </w:rPr>
      </w:pPr>
      <w:r w:rsidRPr="003C7D3B">
        <w:rPr>
          <w:rFonts w:ascii="Times New Roman" w:hAnsi="Times New Roman" w:cs="Times New Roman"/>
          <w:sz w:val="24"/>
          <w:szCs w:val="24"/>
        </w:rPr>
        <w:t>Le conseil municipal</w:t>
      </w:r>
      <w:r>
        <w:rPr>
          <w:rFonts w:ascii="Times New Roman" w:hAnsi="Times New Roman" w:cs="Times New Roman"/>
          <w:sz w:val="24"/>
          <w:szCs w:val="24"/>
        </w:rPr>
        <w:t>,</w:t>
      </w:r>
    </w:p>
    <w:p w:rsidR="004C5099" w:rsidRDefault="004C5099" w:rsidP="004C5099">
      <w:pPr>
        <w:spacing w:after="0" w:line="240" w:lineRule="auto"/>
        <w:jc w:val="both"/>
        <w:rPr>
          <w:rFonts w:ascii="Times New Roman" w:hAnsi="Times New Roman" w:cs="Times New Roman"/>
          <w:sz w:val="24"/>
          <w:szCs w:val="24"/>
        </w:rPr>
      </w:pPr>
    </w:p>
    <w:p w:rsidR="004C5099" w:rsidRPr="003C7D3B" w:rsidRDefault="004C5099" w:rsidP="004C5099">
      <w:pPr>
        <w:spacing w:after="0" w:line="240" w:lineRule="auto"/>
        <w:jc w:val="both"/>
        <w:rPr>
          <w:rFonts w:ascii="Times New Roman" w:hAnsi="Times New Roman" w:cs="Times New Roman"/>
          <w:sz w:val="24"/>
          <w:szCs w:val="24"/>
        </w:rPr>
      </w:pPr>
      <w:r w:rsidRPr="003C7D3B">
        <w:rPr>
          <w:rFonts w:ascii="Times New Roman" w:hAnsi="Times New Roman" w:cs="Times New Roman"/>
          <w:sz w:val="24"/>
          <w:szCs w:val="24"/>
        </w:rPr>
        <w:t>Vu le code général des collectivités territoriales, notamment les articles L 2123</w:t>
      </w:r>
      <w:r w:rsidRPr="003C7D3B">
        <w:rPr>
          <w:rFonts w:ascii="Times New Roman" w:hAnsi="Times New Roman" w:cs="Times New Roman"/>
          <w:sz w:val="24"/>
          <w:szCs w:val="24"/>
        </w:rPr>
        <w:noBreakHyphen/>
        <w:t>20 à L 2123</w:t>
      </w:r>
      <w:r w:rsidRPr="003C7D3B">
        <w:rPr>
          <w:rFonts w:ascii="Times New Roman" w:hAnsi="Times New Roman" w:cs="Times New Roman"/>
          <w:sz w:val="24"/>
          <w:szCs w:val="24"/>
        </w:rPr>
        <w:noBreakHyphen/>
        <w:t>24</w:t>
      </w:r>
      <w:r w:rsidRPr="003C7D3B">
        <w:rPr>
          <w:rFonts w:ascii="Times New Roman" w:hAnsi="Times New Roman" w:cs="Times New Roman"/>
          <w:sz w:val="24"/>
          <w:szCs w:val="24"/>
        </w:rPr>
        <w:noBreakHyphen/>
        <w:t>1,</w:t>
      </w:r>
    </w:p>
    <w:p w:rsidR="004C5099" w:rsidRDefault="004C5099" w:rsidP="004C5099">
      <w:pPr>
        <w:spacing w:after="0" w:line="240" w:lineRule="auto"/>
        <w:jc w:val="both"/>
        <w:rPr>
          <w:rFonts w:ascii="Times New Roman" w:hAnsi="Times New Roman" w:cs="Times New Roman"/>
          <w:sz w:val="24"/>
          <w:szCs w:val="24"/>
        </w:rPr>
      </w:pPr>
      <w:r w:rsidRPr="003C7D3B">
        <w:rPr>
          <w:rFonts w:ascii="Times New Roman" w:hAnsi="Times New Roman" w:cs="Times New Roman"/>
          <w:sz w:val="24"/>
          <w:szCs w:val="24"/>
        </w:rPr>
        <w:t>Considérant que le code susvisé fixe des taux maximum et qu’il y a donc lieu de déterminer le taux des indemnités allouées au maire, aux adjoints</w:t>
      </w:r>
      <w:r w:rsidR="002C5CFE">
        <w:rPr>
          <w:rFonts w:ascii="Times New Roman" w:hAnsi="Times New Roman" w:cs="Times New Roman"/>
          <w:sz w:val="24"/>
          <w:szCs w:val="24"/>
        </w:rPr>
        <w:t xml:space="preserve"> et aux conseillers municipaux,</w:t>
      </w:r>
    </w:p>
    <w:p w:rsidR="004C5099" w:rsidRPr="00277B14" w:rsidRDefault="004C5099" w:rsidP="004C50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Vu la délibération n° 2014-13 du 19 avril 2014 fixant le taux des indemnités du 3</w:t>
      </w:r>
      <w:r>
        <w:rPr>
          <w:rFonts w:ascii="Times New Roman" w:hAnsi="Times New Roman" w:cs="Times New Roman"/>
          <w:sz w:val="24"/>
          <w:szCs w:val="24"/>
          <w:vertAlign w:val="superscript"/>
        </w:rPr>
        <w:t xml:space="preserve">ème </w:t>
      </w:r>
      <w:r>
        <w:rPr>
          <w:rFonts w:ascii="Times New Roman" w:hAnsi="Times New Roman" w:cs="Times New Roman"/>
          <w:sz w:val="24"/>
          <w:szCs w:val="24"/>
        </w:rPr>
        <w:t>adjoint à 5</w:t>
      </w:r>
      <w:proofErr w:type="gramStart"/>
      <w:r>
        <w:rPr>
          <w:rFonts w:ascii="Times New Roman" w:hAnsi="Times New Roman" w:cs="Times New Roman"/>
          <w:sz w:val="24"/>
          <w:szCs w:val="24"/>
        </w:rPr>
        <w:t>%</w:t>
      </w:r>
      <w:r w:rsidR="002C5CFE">
        <w:rPr>
          <w:rFonts w:ascii="Times New Roman" w:hAnsi="Times New Roman" w:cs="Times New Roman"/>
          <w:sz w:val="24"/>
          <w:szCs w:val="24"/>
        </w:rPr>
        <w:t> ,</w:t>
      </w:r>
      <w:proofErr w:type="gramEnd"/>
    </w:p>
    <w:p w:rsidR="004C5099" w:rsidRPr="003C7D3B" w:rsidRDefault="004C5099" w:rsidP="004C5099">
      <w:pPr>
        <w:spacing w:after="0" w:line="240" w:lineRule="auto"/>
        <w:jc w:val="both"/>
        <w:rPr>
          <w:rFonts w:ascii="Times New Roman" w:hAnsi="Times New Roman" w:cs="Times New Roman"/>
          <w:sz w:val="24"/>
          <w:szCs w:val="24"/>
        </w:rPr>
      </w:pPr>
    </w:p>
    <w:p w:rsidR="004C5099" w:rsidRDefault="004C5099" w:rsidP="004C50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7215B4">
        <w:rPr>
          <w:rFonts w:ascii="Times New Roman" w:hAnsi="Times New Roman" w:cs="Times New Roman"/>
          <w:sz w:val="24"/>
          <w:szCs w:val="24"/>
        </w:rPr>
        <w:t xml:space="preserve">écide à l’unanimité des membres présents </w:t>
      </w:r>
      <w:r w:rsidR="002173F9">
        <w:rPr>
          <w:rFonts w:ascii="Times New Roman" w:hAnsi="Times New Roman" w:cs="Times New Roman"/>
          <w:sz w:val="24"/>
          <w:szCs w:val="24"/>
        </w:rPr>
        <w:t>et</w:t>
      </w:r>
      <w:r w:rsidR="007215B4">
        <w:rPr>
          <w:rFonts w:ascii="Times New Roman" w:hAnsi="Times New Roman" w:cs="Times New Roman"/>
          <w:sz w:val="24"/>
          <w:szCs w:val="24"/>
        </w:rPr>
        <w:t xml:space="preserve"> représentés</w:t>
      </w:r>
      <w:r w:rsidR="002173F9">
        <w:rPr>
          <w:rFonts w:ascii="Times New Roman" w:hAnsi="Times New Roman" w:cs="Times New Roman"/>
          <w:sz w:val="24"/>
          <w:szCs w:val="24"/>
        </w:rPr>
        <w:t> :</w:t>
      </w:r>
    </w:p>
    <w:p w:rsidR="004C5099" w:rsidRPr="003C7D3B" w:rsidRDefault="004C5099" w:rsidP="004C5099">
      <w:pPr>
        <w:spacing w:after="0" w:line="240" w:lineRule="auto"/>
        <w:jc w:val="both"/>
        <w:rPr>
          <w:rFonts w:ascii="Times New Roman" w:hAnsi="Times New Roman" w:cs="Times New Roman"/>
          <w:sz w:val="24"/>
          <w:szCs w:val="24"/>
        </w:rPr>
      </w:pPr>
    </w:p>
    <w:p w:rsidR="004C5099" w:rsidRDefault="004C5099" w:rsidP="004C5099">
      <w:pPr>
        <w:spacing w:after="0" w:line="240" w:lineRule="auto"/>
        <w:jc w:val="both"/>
        <w:rPr>
          <w:rFonts w:ascii="Times New Roman" w:eastAsia="Andale Sans UI" w:hAnsi="Times New Roman"/>
          <w:b/>
          <w:kern w:val="2"/>
          <w:sz w:val="24"/>
          <w:szCs w:val="24"/>
          <w:u w:val="single"/>
        </w:rPr>
      </w:pPr>
      <w:r w:rsidRPr="003C7D3B">
        <w:rPr>
          <w:rFonts w:ascii="Times New Roman" w:eastAsia="Andale Sans UI" w:hAnsi="Times New Roman"/>
          <w:b/>
          <w:kern w:val="2"/>
          <w:sz w:val="24"/>
          <w:szCs w:val="24"/>
          <w:u w:val="single"/>
        </w:rPr>
        <w:t xml:space="preserve">Article 1 : </w:t>
      </w:r>
    </w:p>
    <w:p w:rsidR="004C5099" w:rsidRDefault="004C5099" w:rsidP="004C5099">
      <w:pPr>
        <w:spacing w:after="0" w:line="240" w:lineRule="auto"/>
        <w:jc w:val="both"/>
        <w:rPr>
          <w:rFonts w:ascii="Times New Roman" w:hAnsi="Times New Roman" w:cs="Times New Roman"/>
          <w:sz w:val="24"/>
          <w:szCs w:val="24"/>
        </w:rPr>
      </w:pPr>
      <w:r w:rsidRPr="003C7D3B">
        <w:rPr>
          <w:rFonts w:ascii="Times New Roman" w:hAnsi="Times New Roman" w:cs="Times New Roman"/>
          <w:sz w:val="24"/>
          <w:szCs w:val="24"/>
        </w:rPr>
        <w:t xml:space="preserve">De </w:t>
      </w:r>
      <w:r>
        <w:rPr>
          <w:rFonts w:ascii="Times New Roman" w:hAnsi="Times New Roman" w:cs="Times New Roman"/>
          <w:sz w:val="24"/>
          <w:szCs w:val="24"/>
        </w:rPr>
        <w:t>modifier</w:t>
      </w:r>
      <w:r w:rsidRPr="003C7D3B">
        <w:rPr>
          <w:rFonts w:ascii="Times New Roman" w:hAnsi="Times New Roman" w:cs="Times New Roman"/>
          <w:sz w:val="24"/>
          <w:szCs w:val="24"/>
        </w:rPr>
        <w:t xml:space="preserve"> le montant des indemnités pour l’exercice effectif des fonctions d’adjoint, dans la limite de l’enveloppe budgétaire constituée par le montant des indemnités maximales susceptibles d’être allouées aux titulaires de mandats locaux, aux taux suivants :</w:t>
      </w:r>
    </w:p>
    <w:p w:rsidR="004C5099" w:rsidRPr="003C7D3B" w:rsidRDefault="004C5099" w:rsidP="004C5099">
      <w:pPr>
        <w:spacing w:after="0" w:line="240" w:lineRule="auto"/>
        <w:jc w:val="both"/>
        <w:rPr>
          <w:rFonts w:ascii="Times New Roman" w:hAnsi="Times New Roman" w:cs="Times New Roman"/>
          <w:sz w:val="24"/>
          <w:szCs w:val="24"/>
        </w:rPr>
      </w:pPr>
      <w:r w:rsidRPr="003C7D3B">
        <w:rPr>
          <w:rFonts w:ascii="Times New Roman" w:hAnsi="Times New Roman" w:cs="Times New Roman"/>
          <w:sz w:val="24"/>
          <w:szCs w:val="24"/>
        </w:rPr>
        <w:t>Taux en pourcentage de l’indice 1015, conformément au barème fixé par les articles L 2123</w:t>
      </w:r>
      <w:r w:rsidRPr="003C7D3B">
        <w:rPr>
          <w:rFonts w:ascii="Times New Roman" w:hAnsi="Times New Roman" w:cs="Times New Roman"/>
          <w:sz w:val="24"/>
          <w:szCs w:val="24"/>
        </w:rPr>
        <w:noBreakHyphen/>
        <w:t>23, L 2123</w:t>
      </w:r>
      <w:r w:rsidRPr="003C7D3B">
        <w:rPr>
          <w:rFonts w:ascii="Times New Roman" w:hAnsi="Times New Roman" w:cs="Times New Roman"/>
          <w:sz w:val="24"/>
          <w:szCs w:val="24"/>
        </w:rPr>
        <w:noBreakHyphen/>
        <w:t xml:space="preserve">24 et </w:t>
      </w:r>
      <w:r w:rsidRPr="003C7D3B">
        <w:rPr>
          <w:rFonts w:ascii="Times New Roman" w:hAnsi="Times New Roman" w:cs="Times New Roman"/>
          <w:i/>
          <w:sz w:val="24"/>
          <w:szCs w:val="24"/>
        </w:rPr>
        <w:t>(le cas échéant)</w:t>
      </w:r>
      <w:r w:rsidRPr="003C7D3B">
        <w:rPr>
          <w:rFonts w:ascii="Times New Roman" w:hAnsi="Times New Roman" w:cs="Times New Roman"/>
          <w:sz w:val="24"/>
          <w:szCs w:val="24"/>
        </w:rPr>
        <w:t xml:space="preserve"> L 2123</w:t>
      </w:r>
      <w:r w:rsidRPr="003C7D3B">
        <w:rPr>
          <w:rFonts w:ascii="Times New Roman" w:hAnsi="Times New Roman" w:cs="Times New Roman"/>
          <w:sz w:val="24"/>
          <w:szCs w:val="24"/>
        </w:rPr>
        <w:noBreakHyphen/>
        <w:t>24</w:t>
      </w:r>
      <w:r w:rsidRPr="003C7D3B">
        <w:rPr>
          <w:rFonts w:ascii="Times New Roman" w:hAnsi="Times New Roman" w:cs="Times New Roman"/>
          <w:sz w:val="24"/>
          <w:szCs w:val="24"/>
        </w:rPr>
        <w:noBreakHyphen/>
        <w:t>1 du code général des collectivités territoriales :</w:t>
      </w:r>
    </w:p>
    <w:p w:rsidR="004C5099" w:rsidRPr="003C7D3B" w:rsidRDefault="004C5099" w:rsidP="004C5099">
      <w:pPr>
        <w:spacing w:after="0" w:line="240" w:lineRule="auto"/>
        <w:jc w:val="both"/>
        <w:rPr>
          <w:rFonts w:ascii="Times New Roman" w:hAnsi="Times New Roman" w:cs="Times New Roman"/>
          <w:sz w:val="24"/>
          <w:szCs w:val="24"/>
        </w:rPr>
      </w:pPr>
      <w:r w:rsidRPr="003C7D3B">
        <w:rPr>
          <w:rFonts w:ascii="Times New Roman" w:hAnsi="Times New Roman" w:cs="Times New Roman"/>
          <w:sz w:val="24"/>
          <w:szCs w:val="24"/>
        </w:rPr>
        <w:t>- 3</w:t>
      </w:r>
      <w:r w:rsidRPr="003C7D3B">
        <w:rPr>
          <w:rFonts w:ascii="Times New Roman" w:hAnsi="Times New Roman" w:cs="Times New Roman"/>
          <w:sz w:val="24"/>
          <w:szCs w:val="24"/>
          <w:vertAlign w:val="superscript"/>
        </w:rPr>
        <w:t>ème</w:t>
      </w:r>
      <w:r w:rsidRPr="003C7D3B">
        <w:rPr>
          <w:rFonts w:ascii="Times New Roman" w:hAnsi="Times New Roman" w:cs="Times New Roman"/>
          <w:sz w:val="24"/>
          <w:szCs w:val="24"/>
        </w:rPr>
        <w:t xml:space="preserve"> adjoint </w:t>
      </w:r>
      <w:r>
        <w:rPr>
          <w:rFonts w:ascii="Times New Roman" w:hAnsi="Times New Roman" w:cs="Times New Roman"/>
          <w:sz w:val="24"/>
          <w:szCs w:val="24"/>
        </w:rPr>
        <w:t>: 6.60 %</w:t>
      </w:r>
    </w:p>
    <w:p w:rsidR="004C5099" w:rsidRDefault="004C5099" w:rsidP="004C5099">
      <w:pPr>
        <w:spacing w:after="0" w:line="240" w:lineRule="auto"/>
        <w:jc w:val="both"/>
        <w:rPr>
          <w:rFonts w:ascii="Times New Roman" w:hAnsi="Times New Roman" w:cs="Times New Roman"/>
          <w:sz w:val="24"/>
          <w:szCs w:val="24"/>
        </w:rPr>
      </w:pPr>
    </w:p>
    <w:p w:rsidR="004C5099" w:rsidRDefault="004C5099" w:rsidP="004C5099">
      <w:pPr>
        <w:spacing w:after="0" w:line="240" w:lineRule="auto"/>
        <w:jc w:val="both"/>
        <w:rPr>
          <w:rFonts w:ascii="Times New Roman" w:eastAsia="Andale Sans UI" w:hAnsi="Times New Roman"/>
          <w:b/>
          <w:kern w:val="2"/>
          <w:sz w:val="24"/>
          <w:szCs w:val="24"/>
          <w:u w:val="single"/>
        </w:rPr>
      </w:pPr>
      <w:r w:rsidRPr="003C7D3B">
        <w:rPr>
          <w:rFonts w:ascii="Times New Roman" w:eastAsia="Andale Sans UI" w:hAnsi="Times New Roman"/>
          <w:b/>
          <w:kern w:val="2"/>
          <w:sz w:val="24"/>
          <w:szCs w:val="24"/>
          <w:u w:val="single"/>
        </w:rPr>
        <w:t>Article 2 :</w:t>
      </w:r>
    </w:p>
    <w:p w:rsidR="004C5099" w:rsidRDefault="004C5099" w:rsidP="004C5099">
      <w:pPr>
        <w:spacing w:after="0" w:line="240" w:lineRule="auto"/>
        <w:jc w:val="both"/>
        <w:rPr>
          <w:rFonts w:ascii="Times New Roman" w:hAnsi="Times New Roman" w:cs="Times New Roman"/>
          <w:sz w:val="24"/>
          <w:szCs w:val="24"/>
        </w:rPr>
      </w:pPr>
      <w:r w:rsidRPr="00C144FC">
        <w:rPr>
          <w:rFonts w:ascii="Times New Roman" w:hAnsi="Times New Roman" w:cs="Times New Roman"/>
          <w:sz w:val="24"/>
          <w:szCs w:val="24"/>
        </w:rPr>
        <w:t>Dit que les crédits nécessaire</w:t>
      </w:r>
      <w:r>
        <w:rPr>
          <w:rFonts w:ascii="Times New Roman" w:hAnsi="Times New Roman" w:cs="Times New Roman"/>
          <w:sz w:val="24"/>
          <w:szCs w:val="24"/>
        </w:rPr>
        <w:t>s sont inscrits à l’article 6531</w:t>
      </w:r>
      <w:r w:rsidRPr="00C144FC">
        <w:rPr>
          <w:rFonts w:ascii="Times New Roman" w:hAnsi="Times New Roman" w:cs="Times New Roman"/>
          <w:sz w:val="24"/>
          <w:szCs w:val="24"/>
        </w:rPr>
        <w:t> du budget communal.</w:t>
      </w:r>
    </w:p>
    <w:p w:rsidR="004C5099" w:rsidRDefault="004C5099" w:rsidP="004C5099">
      <w:pPr>
        <w:spacing w:after="0" w:line="240" w:lineRule="auto"/>
        <w:jc w:val="both"/>
        <w:rPr>
          <w:rFonts w:ascii="Times New Roman" w:hAnsi="Times New Roman" w:cs="Times New Roman"/>
          <w:sz w:val="24"/>
          <w:szCs w:val="24"/>
        </w:rPr>
      </w:pPr>
    </w:p>
    <w:p w:rsidR="004C5099" w:rsidRDefault="004C5099" w:rsidP="004C5099">
      <w:pPr>
        <w:spacing w:after="0" w:line="240" w:lineRule="auto"/>
        <w:jc w:val="both"/>
        <w:rPr>
          <w:rFonts w:ascii="Times New Roman" w:eastAsia="Andale Sans UI" w:hAnsi="Times New Roman"/>
          <w:b/>
          <w:kern w:val="2"/>
          <w:sz w:val="24"/>
          <w:szCs w:val="24"/>
          <w:u w:val="single"/>
        </w:rPr>
      </w:pPr>
      <w:r w:rsidRPr="003C7D3B">
        <w:rPr>
          <w:rFonts w:ascii="Times New Roman" w:eastAsia="Andale Sans UI" w:hAnsi="Times New Roman"/>
          <w:b/>
          <w:kern w:val="2"/>
          <w:sz w:val="24"/>
          <w:szCs w:val="24"/>
          <w:u w:val="single"/>
        </w:rPr>
        <w:t>Article 3 :</w:t>
      </w:r>
    </w:p>
    <w:p w:rsidR="004C5099" w:rsidRPr="00594D0B" w:rsidRDefault="004C5099" w:rsidP="004C5099">
      <w:pPr>
        <w:spacing w:after="0" w:line="240" w:lineRule="auto"/>
        <w:jc w:val="both"/>
        <w:rPr>
          <w:rFonts w:ascii="Times New Roman" w:eastAsia="Andale Sans UI" w:hAnsi="Times New Roman"/>
          <w:kern w:val="2"/>
          <w:sz w:val="24"/>
          <w:szCs w:val="24"/>
        </w:rPr>
      </w:pPr>
      <w:r w:rsidRPr="00594D0B">
        <w:rPr>
          <w:rFonts w:ascii="Times New Roman" w:eastAsia="Andale Sans UI" w:hAnsi="Times New Roman"/>
          <w:kern w:val="2"/>
          <w:sz w:val="24"/>
          <w:szCs w:val="24"/>
        </w:rPr>
        <w:t>Les indemnités de fonction sont payées mensuellement.</w:t>
      </w:r>
    </w:p>
    <w:p w:rsidR="004C5099" w:rsidRDefault="004C5099" w:rsidP="004C5099">
      <w:pPr>
        <w:spacing w:after="0" w:line="240" w:lineRule="auto"/>
        <w:jc w:val="both"/>
        <w:rPr>
          <w:rFonts w:ascii="Times New Roman" w:eastAsia="Andale Sans UI" w:hAnsi="Times New Roman"/>
          <w:b/>
          <w:kern w:val="2"/>
          <w:sz w:val="24"/>
          <w:szCs w:val="24"/>
          <w:u w:val="single"/>
        </w:rPr>
      </w:pPr>
    </w:p>
    <w:p w:rsidR="004C5099" w:rsidRDefault="004C5099" w:rsidP="004C5099">
      <w:pPr>
        <w:spacing w:after="0" w:line="240" w:lineRule="auto"/>
        <w:jc w:val="both"/>
        <w:rPr>
          <w:rFonts w:ascii="Times New Roman" w:eastAsia="Andale Sans UI" w:hAnsi="Times New Roman"/>
          <w:b/>
          <w:kern w:val="2"/>
          <w:sz w:val="24"/>
          <w:szCs w:val="24"/>
          <w:u w:val="single"/>
        </w:rPr>
      </w:pPr>
      <w:r w:rsidRPr="003C7D3B">
        <w:rPr>
          <w:rFonts w:ascii="Times New Roman" w:eastAsia="Andale Sans UI" w:hAnsi="Times New Roman"/>
          <w:b/>
          <w:kern w:val="2"/>
          <w:sz w:val="24"/>
          <w:szCs w:val="24"/>
          <w:u w:val="single"/>
        </w:rPr>
        <w:t>Article 4 :</w:t>
      </w:r>
    </w:p>
    <w:p w:rsidR="004C5099" w:rsidRDefault="004C5099" w:rsidP="004C50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Conformément à l’article 78 de la loi n°2002-276 u</w:t>
      </w:r>
      <w:r w:rsidRPr="00594D0B">
        <w:rPr>
          <w:rFonts w:ascii="Times New Roman" w:hAnsi="Times New Roman" w:cs="Times New Roman"/>
          <w:sz w:val="24"/>
          <w:szCs w:val="24"/>
        </w:rPr>
        <w:t>n tableau récapitulant l'ensemble des indemnités allouées aux membres du conseil municipal est annexé à la présente délibération.</w:t>
      </w:r>
    </w:p>
    <w:p w:rsidR="004C5099" w:rsidRDefault="004C5099" w:rsidP="004C5099">
      <w:pPr>
        <w:spacing w:after="0" w:line="240" w:lineRule="auto"/>
        <w:jc w:val="both"/>
        <w:rPr>
          <w:rFonts w:ascii="Times New Roman" w:hAnsi="Times New Roman" w:cs="Times New Roman"/>
          <w:sz w:val="24"/>
          <w:szCs w:val="24"/>
        </w:rPr>
      </w:pPr>
    </w:p>
    <w:p w:rsidR="004C5099" w:rsidRDefault="004C5099" w:rsidP="004C5099">
      <w:pPr>
        <w:spacing w:after="0" w:line="240" w:lineRule="auto"/>
        <w:jc w:val="both"/>
        <w:rPr>
          <w:rFonts w:ascii="Times New Roman" w:hAnsi="Times New Roman" w:cs="Times New Roman"/>
          <w:sz w:val="24"/>
          <w:szCs w:val="24"/>
        </w:rPr>
      </w:pPr>
      <w:r>
        <w:rPr>
          <w:rFonts w:ascii="Times New Roman" w:hAnsi="Times New Roman" w:cs="Times New Roman"/>
          <w:b/>
          <w:sz w:val="28"/>
          <w:szCs w:val="24"/>
          <w:u w:val="single"/>
        </w:rPr>
        <w:t>DÉLIBÉRATION</w:t>
      </w:r>
      <w:r w:rsidR="007215B4">
        <w:rPr>
          <w:rFonts w:ascii="Times New Roman" w:hAnsi="Times New Roman" w:cs="Times New Roman"/>
          <w:b/>
          <w:sz w:val="28"/>
          <w:szCs w:val="24"/>
          <w:u w:val="single"/>
        </w:rPr>
        <w:t xml:space="preserve"> MODIFICATIVE</w:t>
      </w:r>
    </w:p>
    <w:p w:rsidR="004C5099" w:rsidRDefault="004C5099" w:rsidP="004C5099">
      <w:pPr>
        <w:spacing w:after="0" w:line="240" w:lineRule="auto"/>
        <w:jc w:val="both"/>
        <w:rPr>
          <w:rFonts w:ascii="Times New Roman" w:hAnsi="Times New Roman" w:cs="Times New Roman"/>
          <w:sz w:val="24"/>
          <w:szCs w:val="24"/>
        </w:rPr>
      </w:pPr>
    </w:p>
    <w:p w:rsidR="007215B4" w:rsidRDefault="007215B4" w:rsidP="004C50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Monsieur le Maire informe le Conseil Municipal que suite au contrôle du budget par la Trésorerie de Créon, plusieurs modifications budgétaires sont à prendre par le biais d’une délibération modificative.</w:t>
      </w:r>
    </w:p>
    <w:p w:rsidR="007215B4" w:rsidRDefault="007215B4" w:rsidP="004C5099">
      <w:pPr>
        <w:spacing w:after="0" w:line="240" w:lineRule="auto"/>
        <w:jc w:val="both"/>
        <w:rPr>
          <w:rFonts w:ascii="Times New Roman" w:hAnsi="Times New Roman" w:cs="Times New Roman"/>
          <w:sz w:val="24"/>
          <w:szCs w:val="24"/>
        </w:rPr>
      </w:pPr>
    </w:p>
    <w:p w:rsidR="007215B4" w:rsidRDefault="007215B4" w:rsidP="007215B4">
      <w:pPr>
        <w:pStyle w:val="Paragraphedeliste"/>
        <w:numPr>
          <w:ilvl w:val="0"/>
          <w:numId w:val="1"/>
        </w:numPr>
        <w:spacing w:after="0" w:line="240" w:lineRule="auto"/>
        <w:jc w:val="both"/>
        <w:rPr>
          <w:rFonts w:ascii="Times New Roman" w:hAnsi="Times New Roman"/>
          <w:sz w:val="24"/>
          <w:szCs w:val="24"/>
        </w:rPr>
      </w:pPr>
      <w:r>
        <w:rPr>
          <w:rFonts w:ascii="Times New Roman" w:hAnsi="Times New Roman"/>
          <w:sz w:val="24"/>
          <w:szCs w:val="24"/>
        </w:rPr>
        <w:t>Virements de crédits</w:t>
      </w:r>
    </w:p>
    <w:p w:rsidR="007215B4" w:rsidRDefault="007215B4" w:rsidP="007215B4">
      <w:pPr>
        <w:pStyle w:val="Paragraphedeliste"/>
        <w:numPr>
          <w:ilvl w:val="0"/>
          <w:numId w:val="1"/>
        </w:numPr>
        <w:spacing w:after="0" w:line="240" w:lineRule="auto"/>
        <w:jc w:val="both"/>
        <w:rPr>
          <w:rFonts w:ascii="Times New Roman" w:hAnsi="Times New Roman"/>
          <w:sz w:val="24"/>
          <w:szCs w:val="24"/>
        </w:rPr>
      </w:pPr>
      <w:r>
        <w:rPr>
          <w:rFonts w:ascii="Times New Roman" w:hAnsi="Times New Roman"/>
          <w:sz w:val="24"/>
          <w:szCs w:val="24"/>
        </w:rPr>
        <w:t>Affectation de la reprise du véhicule communal</w:t>
      </w:r>
    </w:p>
    <w:p w:rsidR="007215B4" w:rsidRDefault="007215B4" w:rsidP="007215B4">
      <w:pPr>
        <w:pStyle w:val="Paragraphedeliste"/>
        <w:numPr>
          <w:ilvl w:val="0"/>
          <w:numId w:val="1"/>
        </w:numPr>
        <w:spacing w:after="0" w:line="240" w:lineRule="auto"/>
        <w:jc w:val="both"/>
        <w:rPr>
          <w:rFonts w:ascii="Times New Roman" w:hAnsi="Times New Roman"/>
          <w:sz w:val="24"/>
          <w:szCs w:val="24"/>
        </w:rPr>
      </w:pPr>
      <w:r>
        <w:rPr>
          <w:rFonts w:ascii="Times New Roman" w:hAnsi="Times New Roman"/>
          <w:sz w:val="24"/>
          <w:szCs w:val="24"/>
        </w:rPr>
        <w:t>Amortissement du PLU</w:t>
      </w:r>
    </w:p>
    <w:p w:rsidR="002173F9" w:rsidRPr="00FC05FE" w:rsidRDefault="007215B4" w:rsidP="002173F9">
      <w:pPr>
        <w:pStyle w:val="Paragraphedeliste"/>
        <w:numPr>
          <w:ilvl w:val="0"/>
          <w:numId w:val="1"/>
        </w:numPr>
        <w:spacing w:after="0" w:line="240" w:lineRule="auto"/>
        <w:jc w:val="both"/>
        <w:rPr>
          <w:rFonts w:ascii="Times New Roman" w:hAnsi="Times New Roman"/>
          <w:sz w:val="24"/>
          <w:szCs w:val="24"/>
        </w:rPr>
      </w:pPr>
      <w:r w:rsidRPr="00FC05FE">
        <w:rPr>
          <w:rFonts w:ascii="Times New Roman" w:hAnsi="Times New Roman"/>
          <w:sz w:val="24"/>
          <w:szCs w:val="24"/>
        </w:rPr>
        <w:t>Section investissement à équilibrer</w:t>
      </w:r>
    </w:p>
    <w:p w:rsidR="002C5CFE" w:rsidRDefault="002C5CFE" w:rsidP="002173F9">
      <w:pPr>
        <w:spacing w:after="0" w:line="240" w:lineRule="auto"/>
        <w:jc w:val="both"/>
        <w:rPr>
          <w:rFonts w:ascii="Times New Roman" w:hAnsi="Times New Roman"/>
          <w:sz w:val="24"/>
          <w:szCs w:val="24"/>
        </w:rPr>
      </w:pPr>
    </w:p>
    <w:p w:rsidR="002173F9" w:rsidRPr="002173F9" w:rsidRDefault="002173F9" w:rsidP="002173F9">
      <w:pPr>
        <w:spacing w:after="0" w:line="240" w:lineRule="auto"/>
        <w:jc w:val="both"/>
        <w:rPr>
          <w:rFonts w:ascii="Times New Roman" w:hAnsi="Times New Roman"/>
          <w:sz w:val="24"/>
          <w:szCs w:val="24"/>
        </w:rPr>
      </w:pPr>
      <w:r>
        <w:rPr>
          <w:rFonts w:ascii="Times New Roman" w:hAnsi="Times New Roman"/>
          <w:sz w:val="24"/>
          <w:szCs w:val="24"/>
        </w:rPr>
        <w:t>Le Conseil Municipal approuve cette délibération modificative à l’unanimité des membres présents et représentés.</w:t>
      </w:r>
    </w:p>
    <w:p w:rsidR="004C5099" w:rsidRDefault="004C5099" w:rsidP="00090058">
      <w:pPr>
        <w:spacing w:after="0" w:line="240" w:lineRule="auto"/>
        <w:jc w:val="both"/>
        <w:rPr>
          <w:rFonts w:ascii="Times New Roman" w:hAnsi="Times New Roman" w:cs="Times New Roman"/>
          <w:sz w:val="24"/>
        </w:rPr>
      </w:pPr>
    </w:p>
    <w:p w:rsidR="002173F9" w:rsidRDefault="002173F9" w:rsidP="00090058">
      <w:pPr>
        <w:spacing w:after="0" w:line="240" w:lineRule="auto"/>
        <w:jc w:val="both"/>
        <w:rPr>
          <w:rFonts w:ascii="Times New Roman" w:hAnsi="Times New Roman" w:cs="Times New Roman"/>
          <w:b/>
          <w:sz w:val="28"/>
          <w:u w:val="single"/>
        </w:rPr>
      </w:pPr>
      <w:r w:rsidRPr="002173F9">
        <w:rPr>
          <w:rFonts w:ascii="Times New Roman" w:hAnsi="Times New Roman" w:cs="Times New Roman"/>
          <w:b/>
          <w:sz w:val="28"/>
          <w:u w:val="single"/>
        </w:rPr>
        <w:t xml:space="preserve">DÉLIBÉRATION POUR LE FDAEC (FONDS DÉPARTEMENTAL D’AIDE </w:t>
      </w:r>
      <w:proofErr w:type="spellStart"/>
      <w:r w:rsidRPr="002173F9">
        <w:rPr>
          <w:rFonts w:ascii="Times New Roman" w:hAnsi="Times New Roman" w:cs="Times New Roman"/>
          <w:b/>
          <w:sz w:val="28"/>
          <w:u w:val="single"/>
        </w:rPr>
        <w:t>A</w:t>
      </w:r>
      <w:proofErr w:type="spellEnd"/>
      <w:r w:rsidRPr="002173F9">
        <w:rPr>
          <w:rFonts w:ascii="Times New Roman" w:hAnsi="Times New Roman" w:cs="Times New Roman"/>
          <w:b/>
          <w:sz w:val="28"/>
          <w:u w:val="single"/>
        </w:rPr>
        <w:t xml:space="preserve"> L’ÉQUIPEMENT DES COMMUNES</w:t>
      </w:r>
      <w:r>
        <w:rPr>
          <w:rFonts w:ascii="Times New Roman" w:hAnsi="Times New Roman" w:cs="Times New Roman"/>
          <w:b/>
          <w:sz w:val="28"/>
          <w:u w:val="single"/>
        </w:rPr>
        <w:t xml:space="preserve"> 2015</w:t>
      </w:r>
    </w:p>
    <w:p w:rsidR="002173F9" w:rsidRDefault="002173F9" w:rsidP="00090058">
      <w:pPr>
        <w:spacing w:after="0" w:line="240" w:lineRule="auto"/>
        <w:jc w:val="both"/>
        <w:rPr>
          <w:rFonts w:ascii="Times New Roman" w:hAnsi="Times New Roman" w:cs="Times New Roman"/>
          <w:b/>
          <w:sz w:val="28"/>
          <w:u w:val="single"/>
        </w:rPr>
      </w:pPr>
    </w:p>
    <w:p w:rsidR="002173F9" w:rsidRDefault="002173F9" w:rsidP="002173F9">
      <w:pPr>
        <w:spacing w:after="0" w:line="100" w:lineRule="atLeast"/>
        <w:jc w:val="both"/>
        <w:rPr>
          <w:rFonts w:ascii="Times New Roman" w:hAnsi="Times New Roman"/>
          <w:sz w:val="24"/>
          <w:szCs w:val="24"/>
        </w:rPr>
      </w:pPr>
      <w:r>
        <w:rPr>
          <w:rFonts w:ascii="Times New Roman" w:hAnsi="Times New Roman"/>
          <w:sz w:val="24"/>
          <w:szCs w:val="24"/>
        </w:rPr>
        <w:t>Monsieur le Maire fait part au Conseil Municipal des modalités d’attribution du Fonds Départemental d’Aide à l’Équipement des Communes (F.D.A.E.C.) votées par le Conseil Général au cours de l’assemblée plénière de décembre 2014.</w:t>
      </w:r>
    </w:p>
    <w:p w:rsidR="002173F9" w:rsidRDefault="002173F9" w:rsidP="002173F9">
      <w:pPr>
        <w:spacing w:after="0" w:line="100" w:lineRule="atLeast"/>
        <w:jc w:val="both"/>
        <w:rPr>
          <w:rFonts w:ascii="Times New Roman" w:hAnsi="Times New Roman"/>
          <w:sz w:val="24"/>
          <w:szCs w:val="24"/>
        </w:rPr>
      </w:pPr>
      <w:r>
        <w:rPr>
          <w:rFonts w:ascii="Times New Roman" w:hAnsi="Times New Roman"/>
          <w:sz w:val="24"/>
          <w:szCs w:val="24"/>
        </w:rPr>
        <w:t>La réunion du Conseil des Maires du 11 avril 2015, présidée par Monsieur Jean-Marie DARMIAN, Vice-Président du Conseil Général, a permis d’envisager l’attribution à notre commune d’une somme de 10.466,08€.</w:t>
      </w:r>
    </w:p>
    <w:p w:rsidR="002173F9" w:rsidRDefault="002173F9" w:rsidP="002173F9">
      <w:pPr>
        <w:spacing w:after="0" w:line="100" w:lineRule="atLeast"/>
        <w:jc w:val="both"/>
        <w:rPr>
          <w:rFonts w:ascii="Times New Roman" w:hAnsi="Times New Roman"/>
          <w:sz w:val="24"/>
          <w:szCs w:val="24"/>
        </w:rPr>
      </w:pPr>
    </w:p>
    <w:p w:rsidR="002173F9" w:rsidRDefault="002173F9" w:rsidP="002173F9">
      <w:pPr>
        <w:spacing w:after="0" w:line="100" w:lineRule="atLeast"/>
        <w:jc w:val="both"/>
        <w:rPr>
          <w:rFonts w:ascii="Times New Roman" w:hAnsi="Times New Roman"/>
          <w:sz w:val="24"/>
          <w:szCs w:val="24"/>
        </w:rPr>
      </w:pPr>
      <w:r>
        <w:rPr>
          <w:rFonts w:ascii="Times New Roman" w:hAnsi="Times New Roman"/>
          <w:sz w:val="24"/>
          <w:szCs w:val="24"/>
        </w:rPr>
        <w:t>Après avoir écouté ces explications, le Conseil Municipal décide à l’unanimité des membres présents et représentés :</w:t>
      </w:r>
    </w:p>
    <w:p w:rsidR="002173F9" w:rsidRDefault="002173F9" w:rsidP="002173F9">
      <w:pPr>
        <w:spacing w:after="0" w:line="100" w:lineRule="atLeast"/>
        <w:jc w:val="both"/>
        <w:rPr>
          <w:rFonts w:ascii="Times New Roman" w:hAnsi="Times New Roman"/>
          <w:sz w:val="24"/>
          <w:szCs w:val="24"/>
        </w:rPr>
      </w:pPr>
    </w:p>
    <w:p w:rsidR="002173F9" w:rsidRDefault="002173F9" w:rsidP="002173F9">
      <w:pPr>
        <w:pStyle w:val="Paragraphedeliste"/>
        <w:numPr>
          <w:ilvl w:val="0"/>
          <w:numId w:val="3"/>
        </w:numPr>
        <w:spacing w:after="0" w:line="100" w:lineRule="atLeast"/>
        <w:jc w:val="both"/>
        <w:rPr>
          <w:rFonts w:ascii="Times New Roman" w:hAnsi="Times New Roman"/>
          <w:sz w:val="24"/>
          <w:szCs w:val="24"/>
        </w:rPr>
      </w:pPr>
      <w:r>
        <w:rPr>
          <w:rFonts w:ascii="Times New Roman" w:hAnsi="Times New Roman"/>
          <w:sz w:val="24"/>
          <w:szCs w:val="24"/>
        </w:rPr>
        <w:t>De réaliser en 2015 les opérations suivantes :</w:t>
      </w:r>
    </w:p>
    <w:p w:rsidR="002173F9" w:rsidRDefault="002173F9" w:rsidP="002173F9">
      <w:pPr>
        <w:spacing w:after="0" w:line="100" w:lineRule="atLeast"/>
        <w:jc w:val="both"/>
        <w:rPr>
          <w:rFonts w:ascii="Times New Roman" w:hAnsi="Times New Roman"/>
          <w:sz w:val="24"/>
          <w:szCs w:val="24"/>
        </w:rPr>
      </w:pPr>
    </w:p>
    <w:p w:rsidR="002173F9" w:rsidRDefault="002173F9" w:rsidP="002173F9">
      <w:pPr>
        <w:pStyle w:val="Paragraphedeliste"/>
        <w:numPr>
          <w:ilvl w:val="0"/>
          <w:numId w:val="2"/>
        </w:numPr>
        <w:spacing w:after="0" w:line="100" w:lineRule="atLeast"/>
        <w:jc w:val="both"/>
        <w:rPr>
          <w:rFonts w:ascii="Times New Roman" w:hAnsi="Times New Roman"/>
          <w:sz w:val="24"/>
          <w:szCs w:val="24"/>
        </w:rPr>
      </w:pPr>
      <w:r>
        <w:rPr>
          <w:rFonts w:ascii="Times New Roman" w:hAnsi="Times New Roman"/>
          <w:sz w:val="24"/>
          <w:szCs w:val="24"/>
        </w:rPr>
        <w:t>Matériel mobilier</w:t>
      </w:r>
    </w:p>
    <w:p w:rsidR="002173F9" w:rsidRDefault="002173F9" w:rsidP="002173F9">
      <w:pPr>
        <w:pStyle w:val="Paragraphedeliste"/>
        <w:numPr>
          <w:ilvl w:val="0"/>
          <w:numId w:val="2"/>
        </w:numPr>
        <w:spacing w:after="0" w:line="100" w:lineRule="atLeast"/>
        <w:jc w:val="both"/>
        <w:rPr>
          <w:rFonts w:ascii="Times New Roman" w:hAnsi="Times New Roman"/>
          <w:sz w:val="24"/>
          <w:szCs w:val="24"/>
        </w:rPr>
      </w:pPr>
      <w:r>
        <w:rPr>
          <w:rFonts w:ascii="Times New Roman" w:hAnsi="Times New Roman"/>
          <w:sz w:val="24"/>
          <w:szCs w:val="24"/>
        </w:rPr>
        <w:t>Défense incendie</w:t>
      </w:r>
    </w:p>
    <w:p w:rsidR="002173F9" w:rsidRDefault="002173F9" w:rsidP="002173F9">
      <w:pPr>
        <w:pStyle w:val="Paragraphedeliste"/>
        <w:numPr>
          <w:ilvl w:val="0"/>
          <w:numId w:val="2"/>
        </w:numPr>
        <w:spacing w:after="0" w:line="100" w:lineRule="atLeast"/>
        <w:jc w:val="both"/>
        <w:rPr>
          <w:rFonts w:ascii="Times New Roman" w:hAnsi="Times New Roman"/>
          <w:sz w:val="24"/>
          <w:szCs w:val="24"/>
        </w:rPr>
      </w:pPr>
      <w:r>
        <w:rPr>
          <w:rFonts w:ascii="Times New Roman" w:hAnsi="Times New Roman"/>
          <w:sz w:val="24"/>
          <w:szCs w:val="24"/>
        </w:rPr>
        <w:t>Matériel d’équipement</w:t>
      </w:r>
    </w:p>
    <w:p w:rsidR="002173F9" w:rsidRDefault="002173F9" w:rsidP="002173F9">
      <w:pPr>
        <w:pStyle w:val="Paragraphedeliste"/>
        <w:numPr>
          <w:ilvl w:val="0"/>
          <w:numId w:val="2"/>
        </w:numPr>
        <w:spacing w:after="0" w:line="100" w:lineRule="atLeast"/>
        <w:jc w:val="both"/>
        <w:rPr>
          <w:rFonts w:ascii="Times New Roman" w:hAnsi="Times New Roman"/>
          <w:sz w:val="24"/>
          <w:szCs w:val="24"/>
        </w:rPr>
      </w:pPr>
      <w:r>
        <w:rPr>
          <w:rFonts w:ascii="Times New Roman" w:hAnsi="Times New Roman"/>
          <w:sz w:val="24"/>
          <w:szCs w:val="24"/>
        </w:rPr>
        <w:t>Enfouissement des réseaux</w:t>
      </w:r>
    </w:p>
    <w:p w:rsidR="002173F9" w:rsidRDefault="002173F9" w:rsidP="002173F9">
      <w:pPr>
        <w:pStyle w:val="Paragraphedeliste"/>
        <w:numPr>
          <w:ilvl w:val="0"/>
          <w:numId w:val="2"/>
        </w:numPr>
        <w:spacing w:after="0" w:line="100" w:lineRule="atLeast"/>
        <w:jc w:val="both"/>
        <w:rPr>
          <w:rFonts w:ascii="Times New Roman" w:hAnsi="Times New Roman"/>
          <w:sz w:val="24"/>
          <w:szCs w:val="24"/>
        </w:rPr>
      </w:pPr>
      <w:r w:rsidRPr="002173F9">
        <w:rPr>
          <w:rFonts w:ascii="Times New Roman" w:hAnsi="Times New Roman"/>
          <w:sz w:val="24"/>
          <w:szCs w:val="24"/>
        </w:rPr>
        <w:t>Travaux d’aménagement des bâtiments communaux</w:t>
      </w:r>
    </w:p>
    <w:p w:rsidR="00FC05FE" w:rsidRDefault="00FC05FE" w:rsidP="002173F9">
      <w:pPr>
        <w:spacing w:after="0" w:line="100" w:lineRule="atLeast"/>
        <w:jc w:val="both"/>
        <w:rPr>
          <w:rFonts w:ascii="Times New Roman" w:hAnsi="Times New Roman"/>
          <w:sz w:val="24"/>
          <w:szCs w:val="24"/>
        </w:rPr>
      </w:pPr>
    </w:p>
    <w:p w:rsidR="002173F9" w:rsidRPr="002173F9" w:rsidRDefault="002173F9" w:rsidP="002173F9">
      <w:pPr>
        <w:spacing w:after="0" w:line="100" w:lineRule="atLeast"/>
        <w:jc w:val="both"/>
        <w:rPr>
          <w:rFonts w:ascii="Times New Roman" w:hAnsi="Times New Roman"/>
          <w:sz w:val="24"/>
          <w:szCs w:val="24"/>
          <w:u w:val="single"/>
        </w:rPr>
      </w:pPr>
      <w:r w:rsidRPr="002173F9">
        <w:rPr>
          <w:rFonts w:ascii="Times New Roman" w:hAnsi="Times New Roman"/>
          <w:b/>
          <w:sz w:val="28"/>
          <w:szCs w:val="28"/>
          <w:u w:val="single"/>
        </w:rPr>
        <w:t>RÉPARTITION DU FONDS NATIONAL DE PÉRÉQUATION DES RESSOURCES INTERCOMMUNALES ET COMMUNALES (FPIC) AU TITRE DE L’ANNÉE 2015</w:t>
      </w:r>
    </w:p>
    <w:p w:rsidR="007215B4" w:rsidRDefault="007215B4" w:rsidP="00090058">
      <w:pPr>
        <w:spacing w:after="0" w:line="240" w:lineRule="auto"/>
        <w:jc w:val="both"/>
        <w:rPr>
          <w:rFonts w:ascii="Times New Roman" w:hAnsi="Times New Roman" w:cs="Times New Roman"/>
          <w:sz w:val="24"/>
        </w:rPr>
      </w:pPr>
    </w:p>
    <w:p w:rsidR="002173F9" w:rsidRPr="00BC4426" w:rsidRDefault="002173F9" w:rsidP="002173F9">
      <w:pPr>
        <w:autoSpaceDE w:val="0"/>
        <w:autoSpaceDN w:val="0"/>
        <w:adjustRightInd w:val="0"/>
        <w:spacing w:after="0" w:line="240" w:lineRule="auto"/>
        <w:jc w:val="both"/>
        <w:rPr>
          <w:rFonts w:ascii="Times New Roman" w:hAnsi="Times New Roman" w:cs="Times New Roman"/>
          <w:sz w:val="24"/>
        </w:rPr>
      </w:pPr>
      <w:r w:rsidRPr="00BC4426">
        <w:rPr>
          <w:rFonts w:ascii="Times New Roman" w:hAnsi="Times New Roman" w:cs="Times New Roman"/>
          <w:sz w:val="24"/>
        </w:rPr>
        <w:t xml:space="preserve">Monsieur le Maire rappelle que le fonds national de péréquation des ressources intercommunales et communales (FPIC) consiste à prélever une partie des ressources de certaines intercommunalités et communes pour la reverser à des intercommunalités et communes moins favorisées. Elle précise les différentes modalités de répartition possibles (de droit ou dérogatoires) entre l’EPCI et ses </w:t>
      </w:r>
      <w:proofErr w:type="gramStart"/>
      <w:r w:rsidRPr="00BC4426">
        <w:rPr>
          <w:rFonts w:ascii="Times New Roman" w:hAnsi="Times New Roman" w:cs="Times New Roman"/>
          <w:sz w:val="24"/>
        </w:rPr>
        <w:t>communes</w:t>
      </w:r>
      <w:proofErr w:type="gramEnd"/>
      <w:r w:rsidRPr="00BC4426">
        <w:rPr>
          <w:rFonts w:ascii="Times New Roman" w:hAnsi="Times New Roman" w:cs="Times New Roman"/>
          <w:sz w:val="24"/>
        </w:rPr>
        <w:t xml:space="preserve"> membres.</w:t>
      </w:r>
    </w:p>
    <w:p w:rsidR="002173F9" w:rsidRPr="00BC4426" w:rsidRDefault="002173F9" w:rsidP="002173F9">
      <w:pPr>
        <w:autoSpaceDE w:val="0"/>
        <w:autoSpaceDN w:val="0"/>
        <w:adjustRightInd w:val="0"/>
        <w:spacing w:after="0" w:line="240" w:lineRule="auto"/>
        <w:jc w:val="both"/>
        <w:rPr>
          <w:rFonts w:ascii="Times New Roman" w:hAnsi="Times New Roman" w:cs="Times New Roman"/>
          <w:sz w:val="24"/>
        </w:rPr>
      </w:pPr>
      <w:r w:rsidRPr="00BC4426">
        <w:rPr>
          <w:rFonts w:ascii="Times New Roman" w:hAnsi="Times New Roman" w:cs="Times New Roman"/>
          <w:sz w:val="24"/>
        </w:rPr>
        <w:t>La CCC est attributaire en 2015 de 327 438 € (240 165 e en 2014)</w:t>
      </w:r>
      <w:r>
        <w:rPr>
          <w:rFonts w:ascii="Times New Roman" w:hAnsi="Times New Roman" w:cs="Times New Roman"/>
          <w:sz w:val="24"/>
        </w:rPr>
        <w:t>.</w:t>
      </w:r>
    </w:p>
    <w:p w:rsidR="002173F9" w:rsidRPr="00BC4426" w:rsidRDefault="002173F9" w:rsidP="002173F9">
      <w:pPr>
        <w:autoSpaceDE w:val="0"/>
        <w:autoSpaceDN w:val="0"/>
        <w:adjustRightInd w:val="0"/>
        <w:spacing w:after="0" w:line="240" w:lineRule="auto"/>
        <w:jc w:val="both"/>
        <w:rPr>
          <w:rFonts w:ascii="Times New Roman" w:hAnsi="Times New Roman" w:cs="Times New Roman"/>
          <w:sz w:val="24"/>
        </w:rPr>
      </w:pPr>
      <w:r w:rsidRPr="00BC4426">
        <w:rPr>
          <w:rFonts w:ascii="Times New Roman" w:hAnsi="Times New Roman" w:cs="Times New Roman"/>
          <w:sz w:val="24"/>
        </w:rPr>
        <w:t xml:space="preserve">Par délibérations conjointement prises avant le 30 juin de l’année de répartition par l’organe délibérant de l’EPCI statuant à la majorité des deux tiers et par l’ensemble des conseils municipaux des communes membres statuant à la majorité simple, la répartition du reversement entre l’EPCI et ses communes membres peut être fixée librement (régime dérogatoire libre) </w:t>
      </w:r>
      <w:r>
        <w:rPr>
          <w:rFonts w:ascii="Times New Roman" w:hAnsi="Times New Roman" w:cs="Times New Roman"/>
          <w:sz w:val="24"/>
        </w:rPr>
        <w:t>.</w:t>
      </w:r>
    </w:p>
    <w:p w:rsidR="002173F9" w:rsidRPr="00BC4426" w:rsidRDefault="002173F9" w:rsidP="002173F9">
      <w:pPr>
        <w:autoSpaceDE w:val="0"/>
        <w:autoSpaceDN w:val="0"/>
        <w:adjustRightInd w:val="0"/>
        <w:spacing w:after="0" w:line="240" w:lineRule="auto"/>
        <w:jc w:val="both"/>
        <w:rPr>
          <w:rFonts w:ascii="Times New Roman" w:hAnsi="Times New Roman" w:cs="Times New Roman"/>
          <w:sz w:val="24"/>
        </w:rPr>
      </w:pPr>
    </w:p>
    <w:p w:rsidR="002C5CFE" w:rsidRDefault="002173F9" w:rsidP="002173F9">
      <w:pPr>
        <w:autoSpaceDE w:val="0"/>
        <w:autoSpaceDN w:val="0"/>
        <w:adjustRightInd w:val="0"/>
        <w:spacing w:after="0" w:line="240" w:lineRule="auto"/>
        <w:jc w:val="both"/>
        <w:rPr>
          <w:rFonts w:ascii="Times New Roman" w:hAnsi="Times New Roman" w:cs="Times New Roman"/>
          <w:sz w:val="24"/>
        </w:rPr>
      </w:pPr>
      <w:r w:rsidRPr="00BC4426">
        <w:rPr>
          <w:rFonts w:ascii="Times New Roman" w:hAnsi="Times New Roman" w:cs="Times New Roman"/>
          <w:sz w:val="24"/>
        </w:rPr>
        <w:t>Par délibération du 16 juin 2015 adoptée à l’unanimité/ à la majorité, le Conseil Communautaire de la CCC a décidé la répartition du FPIC 2015 suivante :</w:t>
      </w:r>
    </w:p>
    <w:p w:rsidR="00FC05FE" w:rsidRPr="00BC4426" w:rsidRDefault="00FC05FE" w:rsidP="002173F9">
      <w:pPr>
        <w:autoSpaceDE w:val="0"/>
        <w:autoSpaceDN w:val="0"/>
        <w:adjustRightInd w:val="0"/>
        <w:spacing w:after="0" w:line="240" w:lineRule="auto"/>
        <w:jc w:val="both"/>
        <w:rPr>
          <w:rFonts w:ascii="Times New Roman" w:hAnsi="Times New Roman" w:cs="Times New Roman"/>
          <w:sz w:val="24"/>
        </w:rPr>
      </w:pPr>
    </w:p>
    <w:p w:rsidR="002173F9" w:rsidRPr="00B23A85" w:rsidRDefault="002173F9" w:rsidP="002173F9">
      <w:pPr>
        <w:pStyle w:val="Paragraphedeliste"/>
        <w:numPr>
          <w:ilvl w:val="0"/>
          <w:numId w:val="4"/>
        </w:numPr>
        <w:suppressAutoHyphens w:val="0"/>
        <w:autoSpaceDE w:val="0"/>
        <w:autoSpaceDN w:val="0"/>
        <w:adjustRightInd w:val="0"/>
        <w:spacing w:after="0" w:line="240" w:lineRule="auto"/>
        <w:jc w:val="both"/>
        <w:rPr>
          <w:rFonts w:ascii="Times New Roman" w:hAnsi="Times New Roman"/>
          <w:sz w:val="24"/>
        </w:rPr>
      </w:pPr>
      <w:r w:rsidRPr="00B23A85">
        <w:rPr>
          <w:rFonts w:ascii="Times New Roman" w:hAnsi="Times New Roman"/>
          <w:sz w:val="24"/>
        </w:rPr>
        <w:t>327.438,00 €</w:t>
      </w:r>
    </w:p>
    <w:p w:rsidR="002173F9" w:rsidRDefault="002173F9" w:rsidP="002173F9">
      <w:pPr>
        <w:autoSpaceDE w:val="0"/>
        <w:autoSpaceDN w:val="0"/>
        <w:adjustRightInd w:val="0"/>
        <w:spacing w:after="0" w:line="240" w:lineRule="auto"/>
        <w:jc w:val="both"/>
        <w:rPr>
          <w:rFonts w:ascii="Times New Roman" w:hAnsi="Times New Roman" w:cs="Times New Roman"/>
          <w:sz w:val="24"/>
        </w:rPr>
      </w:pPr>
    </w:p>
    <w:p w:rsidR="002173F9" w:rsidRDefault="002173F9" w:rsidP="002173F9">
      <w:pPr>
        <w:autoSpaceDE w:val="0"/>
        <w:autoSpaceDN w:val="0"/>
        <w:adjustRightInd w:val="0"/>
        <w:spacing w:after="0" w:line="240" w:lineRule="auto"/>
        <w:jc w:val="both"/>
        <w:rPr>
          <w:rFonts w:ascii="Times New Roman" w:hAnsi="Times New Roman" w:cs="Times New Roman"/>
          <w:sz w:val="24"/>
        </w:rPr>
      </w:pPr>
      <w:r w:rsidRPr="00BC4426">
        <w:rPr>
          <w:rFonts w:ascii="Times New Roman" w:hAnsi="Times New Roman" w:cs="Times New Roman"/>
          <w:sz w:val="24"/>
        </w:rPr>
        <w:t>Le Conseil municipal,</w:t>
      </w:r>
    </w:p>
    <w:p w:rsidR="00FC05FE" w:rsidRPr="00BC4426" w:rsidRDefault="00FC05FE" w:rsidP="002173F9">
      <w:pPr>
        <w:autoSpaceDE w:val="0"/>
        <w:autoSpaceDN w:val="0"/>
        <w:adjustRightInd w:val="0"/>
        <w:spacing w:after="0" w:line="240" w:lineRule="auto"/>
        <w:jc w:val="both"/>
        <w:rPr>
          <w:rFonts w:ascii="Times New Roman" w:hAnsi="Times New Roman" w:cs="Times New Roman"/>
          <w:sz w:val="24"/>
        </w:rPr>
      </w:pPr>
    </w:p>
    <w:p w:rsidR="002173F9" w:rsidRDefault="002173F9" w:rsidP="002173F9">
      <w:pPr>
        <w:autoSpaceDE w:val="0"/>
        <w:autoSpaceDN w:val="0"/>
        <w:adjustRightInd w:val="0"/>
        <w:spacing w:after="0" w:line="240" w:lineRule="auto"/>
        <w:jc w:val="both"/>
        <w:rPr>
          <w:rFonts w:ascii="Times New Roman" w:hAnsi="Times New Roman" w:cs="Times New Roman"/>
          <w:sz w:val="24"/>
        </w:rPr>
      </w:pPr>
      <w:r w:rsidRPr="00BC4426">
        <w:rPr>
          <w:rFonts w:ascii="Times New Roman" w:hAnsi="Times New Roman" w:cs="Times New Roman"/>
          <w:sz w:val="24"/>
        </w:rPr>
        <w:t>Considérant que sur délibérations concordantes, prises avant le 30 juin de l’année de répartition, du Conseil communautaire statuant à la majorité des deux tiers et des conseils municipaux des communes membres, les modalités de répartition interne du versement entre la CCC et les communes membres peuvent être librement fixées,</w:t>
      </w:r>
    </w:p>
    <w:p w:rsidR="00FC05FE" w:rsidRPr="00BC4426" w:rsidRDefault="00FC05FE" w:rsidP="002173F9">
      <w:pPr>
        <w:autoSpaceDE w:val="0"/>
        <w:autoSpaceDN w:val="0"/>
        <w:adjustRightInd w:val="0"/>
        <w:spacing w:after="0" w:line="240" w:lineRule="auto"/>
        <w:jc w:val="both"/>
        <w:rPr>
          <w:rFonts w:ascii="Times New Roman" w:hAnsi="Times New Roman" w:cs="Times New Roman"/>
          <w:sz w:val="24"/>
        </w:rPr>
      </w:pPr>
    </w:p>
    <w:p w:rsidR="002173F9" w:rsidRDefault="002173F9" w:rsidP="002173F9">
      <w:pPr>
        <w:autoSpaceDE w:val="0"/>
        <w:autoSpaceDN w:val="0"/>
        <w:adjustRightInd w:val="0"/>
        <w:spacing w:after="0" w:line="240" w:lineRule="auto"/>
        <w:jc w:val="both"/>
        <w:rPr>
          <w:rFonts w:ascii="Times New Roman" w:hAnsi="Times New Roman" w:cs="Times New Roman"/>
          <w:sz w:val="24"/>
        </w:rPr>
      </w:pPr>
      <w:r w:rsidRPr="00BC4426">
        <w:rPr>
          <w:rFonts w:ascii="Times New Roman" w:hAnsi="Times New Roman" w:cs="Times New Roman"/>
          <w:sz w:val="24"/>
        </w:rPr>
        <w:t xml:space="preserve">Vu la délibération n°42.06.15 du Conseil Communautaire de la CCC en date du 16 juin 2015 approuvant la répartition suivante du FPIC 2015 : </w:t>
      </w:r>
    </w:p>
    <w:p w:rsidR="00FC05FE" w:rsidRDefault="00FC05FE" w:rsidP="002173F9">
      <w:pPr>
        <w:autoSpaceDE w:val="0"/>
        <w:autoSpaceDN w:val="0"/>
        <w:adjustRightInd w:val="0"/>
        <w:spacing w:after="0" w:line="240" w:lineRule="auto"/>
        <w:jc w:val="both"/>
        <w:rPr>
          <w:rFonts w:ascii="Times New Roman" w:hAnsi="Times New Roman" w:cs="Times New Roman"/>
          <w:sz w:val="24"/>
        </w:rPr>
      </w:pPr>
    </w:p>
    <w:p w:rsidR="002173F9" w:rsidRPr="00B23A85" w:rsidRDefault="002173F9" w:rsidP="002173F9">
      <w:pPr>
        <w:pStyle w:val="Paragraphedeliste"/>
        <w:numPr>
          <w:ilvl w:val="0"/>
          <w:numId w:val="4"/>
        </w:numPr>
        <w:suppressAutoHyphens w:val="0"/>
        <w:autoSpaceDE w:val="0"/>
        <w:autoSpaceDN w:val="0"/>
        <w:adjustRightInd w:val="0"/>
        <w:spacing w:after="0" w:line="240" w:lineRule="auto"/>
        <w:jc w:val="both"/>
        <w:rPr>
          <w:rFonts w:ascii="Times New Roman" w:hAnsi="Times New Roman"/>
          <w:sz w:val="24"/>
        </w:rPr>
      </w:pPr>
      <w:r>
        <w:rPr>
          <w:rFonts w:ascii="Times New Roman" w:hAnsi="Times New Roman"/>
          <w:sz w:val="24"/>
        </w:rPr>
        <w:t>327.438,00 €</w:t>
      </w:r>
    </w:p>
    <w:p w:rsidR="002173F9" w:rsidRPr="00BC4426" w:rsidRDefault="002173F9" w:rsidP="002173F9">
      <w:pPr>
        <w:autoSpaceDE w:val="0"/>
        <w:autoSpaceDN w:val="0"/>
        <w:adjustRightInd w:val="0"/>
        <w:spacing w:after="0" w:line="240" w:lineRule="auto"/>
        <w:jc w:val="both"/>
        <w:rPr>
          <w:rFonts w:ascii="Times New Roman" w:hAnsi="Times New Roman" w:cs="Times New Roman"/>
          <w:sz w:val="24"/>
        </w:rPr>
      </w:pPr>
    </w:p>
    <w:p w:rsidR="002173F9" w:rsidRDefault="002173F9" w:rsidP="002173F9">
      <w:pPr>
        <w:autoSpaceDE w:val="0"/>
        <w:autoSpaceDN w:val="0"/>
        <w:adjustRightInd w:val="0"/>
        <w:spacing w:after="0" w:line="240" w:lineRule="auto"/>
        <w:jc w:val="both"/>
        <w:rPr>
          <w:rFonts w:ascii="Times New Roman" w:hAnsi="Times New Roman" w:cs="Times New Roman"/>
          <w:sz w:val="24"/>
        </w:rPr>
      </w:pPr>
      <w:r w:rsidRPr="00BC4426">
        <w:rPr>
          <w:rFonts w:ascii="Times New Roman" w:hAnsi="Times New Roman" w:cs="Times New Roman"/>
          <w:sz w:val="24"/>
        </w:rPr>
        <w:t>Après en avoir délibéré, à l’unanimité</w:t>
      </w:r>
      <w:r>
        <w:rPr>
          <w:rFonts w:ascii="Times New Roman" w:hAnsi="Times New Roman" w:cs="Times New Roman"/>
          <w:sz w:val="24"/>
        </w:rPr>
        <w:t xml:space="preserve"> des membres présents et représentés</w:t>
      </w:r>
      <w:r w:rsidRPr="00BC4426">
        <w:rPr>
          <w:rFonts w:ascii="Times New Roman" w:hAnsi="Times New Roman" w:cs="Times New Roman"/>
          <w:sz w:val="24"/>
        </w:rPr>
        <w:t xml:space="preserve">, </w:t>
      </w:r>
    </w:p>
    <w:p w:rsidR="002173F9" w:rsidRPr="00BC4426" w:rsidRDefault="002173F9" w:rsidP="002173F9">
      <w:pPr>
        <w:autoSpaceDE w:val="0"/>
        <w:autoSpaceDN w:val="0"/>
        <w:adjustRightInd w:val="0"/>
        <w:spacing w:after="0" w:line="240" w:lineRule="auto"/>
        <w:jc w:val="both"/>
        <w:rPr>
          <w:rFonts w:ascii="Times New Roman" w:hAnsi="Times New Roman" w:cs="Times New Roman"/>
          <w:sz w:val="24"/>
        </w:rPr>
      </w:pPr>
    </w:p>
    <w:p w:rsidR="002173F9" w:rsidRDefault="002173F9" w:rsidP="002173F9">
      <w:pPr>
        <w:autoSpaceDE w:val="0"/>
        <w:autoSpaceDN w:val="0"/>
        <w:adjustRightInd w:val="0"/>
        <w:spacing w:after="0" w:line="240" w:lineRule="auto"/>
        <w:jc w:val="both"/>
        <w:rPr>
          <w:rFonts w:ascii="Times New Roman" w:hAnsi="Times New Roman" w:cs="Times New Roman"/>
          <w:sz w:val="24"/>
        </w:rPr>
      </w:pPr>
      <w:r w:rsidRPr="00BC4426">
        <w:rPr>
          <w:rFonts w:ascii="Times New Roman" w:hAnsi="Times New Roman" w:cs="Times New Roman"/>
          <w:b/>
          <w:bCs/>
          <w:sz w:val="24"/>
        </w:rPr>
        <w:t xml:space="preserve">APPROUVE </w:t>
      </w:r>
      <w:r w:rsidRPr="00BC4426">
        <w:rPr>
          <w:rFonts w:ascii="Times New Roman" w:hAnsi="Times New Roman" w:cs="Times New Roman"/>
          <w:sz w:val="24"/>
        </w:rPr>
        <w:t>la rép</w:t>
      </w:r>
      <w:r w:rsidR="006A7C92">
        <w:rPr>
          <w:rFonts w:ascii="Times New Roman" w:hAnsi="Times New Roman" w:cs="Times New Roman"/>
          <w:sz w:val="24"/>
        </w:rPr>
        <w:t>artition du FPIC 2015.</w:t>
      </w:r>
    </w:p>
    <w:p w:rsidR="006A7C92" w:rsidRDefault="006A7C92" w:rsidP="002173F9">
      <w:pPr>
        <w:autoSpaceDE w:val="0"/>
        <w:autoSpaceDN w:val="0"/>
        <w:adjustRightInd w:val="0"/>
        <w:spacing w:after="0" w:line="240" w:lineRule="auto"/>
        <w:jc w:val="both"/>
        <w:rPr>
          <w:rFonts w:ascii="Times New Roman" w:hAnsi="Times New Roman" w:cs="Times New Roman"/>
          <w:sz w:val="24"/>
        </w:rPr>
      </w:pPr>
    </w:p>
    <w:p w:rsidR="006A7C92" w:rsidRPr="00BC4426" w:rsidRDefault="006A7C92" w:rsidP="002173F9">
      <w:pPr>
        <w:autoSpaceDE w:val="0"/>
        <w:autoSpaceDN w:val="0"/>
        <w:adjustRightInd w:val="0"/>
        <w:spacing w:after="0" w:line="240" w:lineRule="auto"/>
        <w:jc w:val="both"/>
        <w:rPr>
          <w:rFonts w:ascii="Times New Roman" w:hAnsi="Times New Roman" w:cs="Times New Roman"/>
          <w:sz w:val="24"/>
        </w:rPr>
      </w:pPr>
      <w:r>
        <w:rPr>
          <w:rFonts w:ascii="Times New Roman" w:hAnsi="Times New Roman"/>
          <w:b/>
          <w:sz w:val="28"/>
          <w:szCs w:val="28"/>
          <w:u w:val="single"/>
        </w:rPr>
        <w:t>QUESTIONS DIVERSES</w:t>
      </w:r>
    </w:p>
    <w:p w:rsidR="002173F9" w:rsidRDefault="002173F9" w:rsidP="00090058">
      <w:pPr>
        <w:spacing w:after="0" w:line="240" w:lineRule="auto"/>
        <w:jc w:val="both"/>
        <w:rPr>
          <w:rFonts w:ascii="Times New Roman" w:hAnsi="Times New Roman" w:cs="Times New Roman"/>
          <w:sz w:val="24"/>
        </w:rPr>
      </w:pPr>
    </w:p>
    <w:p w:rsidR="006A7C92" w:rsidRPr="007F6D13" w:rsidRDefault="006A7C92" w:rsidP="006A7C92">
      <w:pPr>
        <w:pStyle w:val="Paragraphedeliste"/>
        <w:numPr>
          <w:ilvl w:val="0"/>
          <w:numId w:val="5"/>
        </w:numPr>
        <w:spacing w:after="0" w:line="240" w:lineRule="auto"/>
        <w:jc w:val="both"/>
        <w:rPr>
          <w:rFonts w:ascii="Times New Roman" w:hAnsi="Times New Roman"/>
          <w:sz w:val="24"/>
        </w:rPr>
      </w:pPr>
      <w:r>
        <w:rPr>
          <w:rFonts w:ascii="Times New Roman" w:hAnsi="Times New Roman"/>
          <w:sz w:val="24"/>
          <w:u w:val="single"/>
        </w:rPr>
        <w:t>Travaux réseaux secteur « </w:t>
      </w:r>
      <w:proofErr w:type="spellStart"/>
      <w:r>
        <w:rPr>
          <w:rFonts w:ascii="Times New Roman" w:hAnsi="Times New Roman"/>
          <w:sz w:val="24"/>
          <w:u w:val="single"/>
        </w:rPr>
        <w:t>Peillot</w:t>
      </w:r>
      <w:proofErr w:type="spellEnd"/>
      <w:r>
        <w:rPr>
          <w:rFonts w:ascii="Times New Roman" w:hAnsi="Times New Roman"/>
          <w:sz w:val="24"/>
          <w:u w:val="single"/>
        </w:rPr>
        <w:t> » :</w:t>
      </w:r>
    </w:p>
    <w:p w:rsidR="007F6D13" w:rsidRDefault="007F6D13" w:rsidP="007F6D13">
      <w:pPr>
        <w:spacing w:after="0" w:line="240" w:lineRule="auto"/>
        <w:jc w:val="both"/>
        <w:rPr>
          <w:rFonts w:ascii="Times New Roman" w:hAnsi="Times New Roman"/>
          <w:sz w:val="24"/>
        </w:rPr>
      </w:pPr>
      <w:r>
        <w:rPr>
          <w:rFonts w:ascii="Times New Roman" w:hAnsi="Times New Roman"/>
          <w:sz w:val="24"/>
        </w:rPr>
        <w:tab/>
        <w:t xml:space="preserve">Suite à une proposition du SDEEG, Monsieur le Maire a confirmé son accord pour leur réalisation, </w:t>
      </w:r>
      <w:r w:rsidR="00FC05FE">
        <w:rPr>
          <w:rFonts w:ascii="Times New Roman" w:hAnsi="Times New Roman"/>
          <w:sz w:val="24"/>
        </w:rPr>
        <w:tab/>
      </w:r>
      <w:r>
        <w:rPr>
          <w:rFonts w:ascii="Times New Roman" w:hAnsi="Times New Roman"/>
          <w:sz w:val="24"/>
        </w:rPr>
        <w:t>pas de réponse du SDEEG à ce jour.</w:t>
      </w:r>
    </w:p>
    <w:p w:rsidR="007F6D13" w:rsidRPr="007F6D13" w:rsidRDefault="007F6D13" w:rsidP="007F6D13">
      <w:pPr>
        <w:spacing w:after="0" w:line="240" w:lineRule="auto"/>
        <w:jc w:val="both"/>
        <w:rPr>
          <w:rFonts w:ascii="Times New Roman" w:hAnsi="Times New Roman"/>
          <w:sz w:val="24"/>
        </w:rPr>
      </w:pPr>
    </w:p>
    <w:p w:rsidR="00E32CD2" w:rsidRPr="00E32CD2" w:rsidRDefault="00E32CD2" w:rsidP="00E32CD2">
      <w:pPr>
        <w:pStyle w:val="Paragraphedeliste"/>
        <w:numPr>
          <w:ilvl w:val="0"/>
          <w:numId w:val="5"/>
        </w:numPr>
        <w:spacing w:after="0" w:line="240" w:lineRule="auto"/>
        <w:jc w:val="both"/>
        <w:rPr>
          <w:rFonts w:ascii="Times New Roman" w:hAnsi="Times New Roman"/>
          <w:sz w:val="24"/>
        </w:rPr>
      </w:pPr>
      <w:r>
        <w:rPr>
          <w:rFonts w:ascii="Times New Roman" w:hAnsi="Times New Roman"/>
          <w:sz w:val="24"/>
          <w:u w:val="single"/>
        </w:rPr>
        <w:t>Terrain communal :</w:t>
      </w:r>
    </w:p>
    <w:p w:rsidR="00E32CD2" w:rsidRDefault="00E32CD2" w:rsidP="00E32CD2">
      <w:pPr>
        <w:spacing w:after="0" w:line="240" w:lineRule="auto"/>
        <w:jc w:val="both"/>
        <w:rPr>
          <w:rFonts w:ascii="Times New Roman" w:hAnsi="Times New Roman"/>
          <w:sz w:val="24"/>
        </w:rPr>
      </w:pPr>
      <w:r>
        <w:rPr>
          <w:rFonts w:ascii="Times New Roman" w:hAnsi="Times New Roman"/>
          <w:sz w:val="24"/>
        </w:rPr>
        <w:tab/>
        <w:t>Les travaux de déblaiement des gravats et terre ont été effectués permettant le curage des fossés.</w:t>
      </w:r>
    </w:p>
    <w:p w:rsidR="00E32CD2" w:rsidRPr="00E32CD2" w:rsidRDefault="00FC05FE" w:rsidP="00E32CD2">
      <w:pPr>
        <w:spacing w:after="0" w:line="240" w:lineRule="auto"/>
        <w:jc w:val="both"/>
        <w:rPr>
          <w:rFonts w:ascii="Times New Roman" w:hAnsi="Times New Roman"/>
          <w:sz w:val="24"/>
        </w:rPr>
      </w:pPr>
      <w:r>
        <w:rPr>
          <w:rFonts w:ascii="Times New Roman" w:hAnsi="Times New Roman"/>
          <w:sz w:val="24"/>
        </w:rPr>
        <w:tab/>
      </w:r>
      <w:r w:rsidR="00E32CD2">
        <w:rPr>
          <w:rFonts w:ascii="Times New Roman" w:hAnsi="Times New Roman"/>
          <w:sz w:val="24"/>
        </w:rPr>
        <w:t xml:space="preserve">Mme </w:t>
      </w:r>
      <w:proofErr w:type="spellStart"/>
      <w:r w:rsidR="00E32CD2">
        <w:rPr>
          <w:rFonts w:ascii="Times New Roman" w:hAnsi="Times New Roman"/>
          <w:sz w:val="24"/>
        </w:rPr>
        <w:t>Recrosio</w:t>
      </w:r>
      <w:proofErr w:type="spellEnd"/>
      <w:r w:rsidR="00E32CD2">
        <w:rPr>
          <w:rFonts w:ascii="Times New Roman" w:hAnsi="Times New Roman"/>
          <w:sz w:val="24"/>
        </w:rPr>
        <w:t xml:space="preserve"> propose que le fossé séparant son terrain (Lotissement de l’Orée du Bois) de celui de </w:t>
      </w:r>
      <w:r>
        <w:rPr>
          <w:rFonts w:ascii="Times New Roman" w:hAnsi="Times New Roman"/>
          <w:sz w:val="24"/>
        </w:rPr>
        <w:tab/>
      </w:r>
      <w:r w:rsidR="00E32CD2">
        <w:rPr>
          <w:rFonts w:ascii="Times New Roman" w:hAnsi="Times New Roman"/>
          <w:sz w:val="24"/>
        </w:rPr>
        <w:t xml:space="preserve">Mme </w:t>
      </w:r>
      <w:proofErr w:type="spellStart"/>
      <w:r w:rsidR="00E32CD2">
        <w:rPr>
          <w:rFonts w:ascii="Times New Roman" w:hAnsi="Times New Roman"/>
          <w:sz w:val="24"/>
        </w:rPr>
        <w:t>Dubourg</w:t>
      </w:r>
      <w:proofErr w:type="spellEnd"/>
      <w:r w:rsidR="00B3287D">
        <w:rPr>
          <w:rFonts w:ascii="Times New Roman" w:hAnsi="Times New Roman"/>
          <w:sz w:val="24"/>
        </w:rPr>
        <w:t xml:space="preserve"> soit rétrocédé à la Mairie qui en assurera l’entretien. Ce point sera mis à l’ordre du </w:t>
      </w:r>
      <w:r>
        <w:rPr>
          <w:rFonts w:ascii="Times New Roman" w:hAnsi="Times New Roman"/>
          <w:sz w:val="24"/>
        </w:rPr>
        <w:tab/>
      </w:r>
      <w:r w:rsidR="00B3287D">
        <w:rPr>
          <w:rFonts w:ascii="Times New Roman" w:hAnsi="Times New Roman"/>
          <w:sz w:val="24"/>
        </w:rPr>
        <w:t>jour d’un prochain Conseil Municipal.</w:t>
      </w:r>
    </w:p>
    <w:p w:rsidR="00E32CD2" w:rsidRPr="00E32CD2" w:rsidRDefault="00E32CD2" w:rsidP="00E32CD2">
      <w:pPr>
        <w:spacing w:after="0" w:line="240" w:lineRule="auto"/>
        <w:jc w:val="both"/>
        <w:rPr>
          <w:rFonts w:ascii="Times New Roman" w:hAnsi="Times New Roman"/>
          <w:sz w:val="24"/>
        </w:rPr>
      </w:pPr>
      <w:r w:rsidRPr="00E32CD2">
        <w:rPr>
          <w:rFonts w:ascii="Times New Roman" w:hAnsi="Times New Roman"/>
          <w:sz w:val="24"/>
          <w:u w:val="single"/>
        </w:rPr>
        <w:t xml:space="preserve"> </w:t>
      </w:r>
    </w:p>
    <w:p w:rsidR="00E32CD2" w:rsidRPr="00B3287D" w:rsidRDefault="00B3287D" w:rsidP="00E32CD2">
      <w:pPr>
        <w:pStyle w:val="Paragraphedeliste"/>
        <w:numPr>
          <w:ilvl w:val="0"/>
          <w:numId w:val="5"/>
        </w:numPr>
        <w:spacing w:after="0" w:line="240" w:lineRule="auto"/>
        <w:jc w:val="both"/>
        <w:rPr>
          <w:rFonts w:ascii="Times New Roman" w:hAnsi="Times New Roman"/>
          <w:sz w:val="24"/>
        </w:rPr>
      </w:pPr>
      <w:r>
        <w:rPr>
          <w:rFonts w:ascii="Times New Roman" w:hAnsi="Times New Roman"/>
          <w:sz w:val="24"/>
          <w:u w:val="single"/>
        </w:rPr>
        <w:t>Rémunération de M. Vergne :</w:t>
      </w:r>
    </w:p>
    <w:p w:rsidR="00B3287D" w:rsidRPr="00B3287D" w:rsidRDefault="00B3287D" w:rsidP="00B3287D">
      <w:pPr>
        <w:pStyle w:val="Paragraphedeliste"/>
        <w:spacing w:after="0" w:line="240" w:lineRule="auto"/>
        <w:jc w:val="both"/>
        <w:rPr>
          <w:rFonts w:ascii="Times New Roman" w:hAnsi="Times New Roman"/>
          <w:sz w:val="24"/>
        </w:rPr>
      </w:pPr>
      <w:r>
        <w:rPr>
          <w:rFonts w:ascii="Times New Roman" w:hAnsi="Times New Roman"/>
          <w:sz w:val="24"/>
        </w:rPr>
        <w:t>M. Vergne, Conseiller Municipal, réalisant de nombreux travaux pour la commune, Monsieur le Maire propose qu’il soit indemnisé comme prévu par la délibération 2014-013 à un taux de 2%, soit une indemnité mensuelle de 76.21%, à compter du 1</w:t>
      </w:r>
      <w:r>
        <w:rPr>
          <w:rFonts w:ascii="Times New Roman" w:hAnsi="Times New Roman"/>
          <w:sz w:val="24"/>
          <w:vertAlign w:val="superscript"/>
        </w:rPr>
        <w:t>er</w:t>
      </w:r>
      <w:r>
        <w:rPr>
          <w:rFonts w:ascii="Times New Roman" w:hAnsi="Times New Roman"/>
          <w:sz w:val="24"/>
        </w:rPr>
        <w:t xml:space="preserve"> janvier 2015 jusqu’au 30 juin 2015. </w:t>
      </w:r>
    </w:p>
    <w:p w:rsidR="00B3287D" w:rsidRPr="00B3287D" w:rsidRDefault="00B3287D" w:rsidP="00B3287D">
      <w:pPr>
        <w:pStyle w:val="Paragraphedeliste"/>
        <w:spacing w:after="0" w:line="240" w:lineRule="auto"/>
        <w:jc w:val="both"/>
        <w:rPr>
          <w:rFonts w:ascii="Times New Roman" w:hAnsi="Times New Roman"/>
          <w:sz w:val="24"/>
        </w:rPr>
      </w:pPr>
      <w:r>
        <w:rPr>
          <w:rFonts w:ascii="Times New Roman" w:hAnsi="Times New Roman"/>
          <w:sz w:val="24"/>
          <w:u w:val="single"/>
        </w:rPr>
        <w:t xml:space="preserve"> </w:t>
      </w:r>
    </w:p>
    <w:p w:rsidR="00B3287D" w:rsidRPr="0017014F" w:rsidRDefault="0017014F" w:rsidP="00E32CD2">
      <w:pPr>
        <w:pStyle w:val="Paragraphedeliste"/>
        <w:numPr>
          <w:ilvl w:val="0"/>
          <w:numId w:val="5"/>
        </w:numPr>
        <w:spacing w:after="0" w:line="240" w:lineRule="auto"/>
        <w:jc w:val="both"/>
        <w:rPr>
          <w:rFonts w:ascii="Times New Roman" w:hAnsi="Times New Roman"/>
          <w:sz w:val="24"/>
        </w:rPr>
      </w:pPr>
      <w:r>
        <w:rPr>
          <w:rFonts w:ascii="Times New Roman" w:hAnsi="Times New Roman"/>
          <w:sz w:val="24"/>
          <w:u w:val="single"/>
        </w:rPr>
        <w:t>PLUI :</w:t>
      </w:r>
    </w:p>
    <w:p w:rsidR="0017014F" w:rsidRPr="0017014F" w:rsidRDefault="0017014F" w:rsidP="0017014F">
      <w:pPr>
        <w:spacing w:after="0" w:line="240" w:lineRule="auto"/>
        <w:jc w:val="both"/>
        <w:rPr>
          <w:rFonts w:ascii="Times New Roman" w:hAnsi="Times New Roman"/>
          <w:sz w:val="24"/>
        </w:rPr>
      </w:pPr>
      <w:r>
        <w:rPr>
          <w:rFonts w:ascii="Times New Roman" w:hAnsi="Times New Roman"/>
          <w:sz w:val="24"/>
        </w:rPr>
        <w:tab/>
        <w:t xml:space="preserve">Monsieur le Maire informe les Conseillers d’une réunion sur le PLU de </w:t>
      </w:r>
      <w:proofErr w:type="spellStart"/>
      <w:r>
        <w:rPr>
          <w:rFonts w:ascii="Times New Roman" w:hAnsi="Times New Roman"/>
          <w:sz w:val="24"/>
        </w:rPr>
        <w:t>Madirac</w:t>
      </w:r>
      <w:proofErr w:type="spellEnd"/>
      <w:r>
        <w:rPr>
          <w:rFonts w:ascii="Times New Roman" w:hAnsi="Times New Roman"/>
          <w:sz w:val="24"/>
        </w:rPr>
        <w:t xml:space="preserve"> à l’initiative de la </w:t>
      </w:r>
      <w:r w:rsidR="00FC05FE">
        <w:rPr>
          <w:rFonts w:ascii="Times New Roman" w:hAnsi="Times New Roman"/>
          <w:sz w:val="24"/>
        </w:rPr>
        <w:tab/>
      </w:r>
      <w:r>
        <w:rPr>
          <w:rFonts w:ascii="Times New Roman" w:hAnsi="Times New Roman"/>
          <w:sz w:val="24"/>
        </w:rPr>
        <w:t xml:space="preserve">CCC avec la DDTM. La DDTM a demandé que dans la perspective de la </w:t>
      </w:r>
      <w:r w:rsidR="00E373C6">
        <w:rPr>
          <w:rFonts w:ascii="Times New Roman" w:hAnsi="Times New Roman"/>
          <w:sz w:val="24"/>
        </w:rPr>
        <w:t>prise</w:t>
      </w:r>
      <w:r>
        <w:rPr>
          <w:rFonts w:ascii="Times New Roman" w:hAnsi="Times New Roman"/>
          <w:sz w:val="24"/>
        </w:rPr>
        <w:t xml:space="preserve"> d’arrêté sur le PLU de </w:t>
      </w:r>
      <w:r w:rsidR="00FC05FE">
        <w:rPr>
          <w:rFonts w:ascii="Times New Roman" w:hAnsi="Times New Roman"/>
          <w:sz w:val="24"/>
        </w:rPr>
        <w:tab/>
      </w:r>
      <w:proofErr w:type="spellStart"/>
      <w:r>
        <w:rPr>
          <w:rFonts w:ascii="Times New Roman" w:hAnsi="Times New Roman"/>
          <w:sz w:val="24"/>
        </w:rPr>
        <w:t>Madirac</w:t>
      </w:r>
      <w:proofErr w:type="spellEnd"/>
      <w:r>
        <w:rPr>
          <w:rFonts w:ascii="Times New Roman" w:hAnsi="Times New Roman"/>
          <w:sz w:val="24"/>
        </w:rPr>
        <w:t xml:space="preserve"> par l’EPCI qui a la compétence </w:t>
      </w:r>
      <w:proofErr w:type="spellStart"/>
      <w:r>
        <w:rPr>
          <w:rFonts w:ascii="Times New Roman" w:hAnsi="Times New Roman"/>
          <w:sz w:val="24"/>
        </w:rPr>
        <w:t>PLUi</w:t>
      </w:r>
      <w:proofErr w:type="spellEnd"/>
      <w:r>
        <w:rPr>
          <w:rFonts w:ascii="Times New Roman" w:hAnsi="Times New Roman"/>
          <w:sz w:val="24"/>
        </w:rPr>
        <w:t xml:space="preserve">, le PLU de </w:t>
      </w:r>
      <w:proofErr w:type="spellStart"/>
      <w:r>
        <w:rPr>
          <w:rFonts w:ascii="Times New Roman" w:hAnsi="Times New Roman"/>
          <w:sz w:val="24"/>
        </w:rPr>
        <w:t>Madirac</w:t>
      </w:r>
      <w:proofErr w:type="spellEnd"/>
      <w:r>
        <w:rPr>
          <w:rFonts w:ascii="Times New Roman" w:hAnsi="Times New Roman"/>
          <w:sz w:val="24"/>
        </w:rPr>
        <w:t xml:space="preserve"> soit revu au niveau du zonage et </w:t>
      </w:r>
      <w:r w:rsidR="00FC05FE">
        <w:rPr>
          <w:rFonts w:ascii="Times New Roman" w:hAnsi="Times New Roman"/>
          <w:sz w:val="24"/>
        </w:rPr>
        <w:tab/>
      </w:r>
      <w:r>
        <w:rPr>
          <w:rFonts w:ascii="Times New Roman" w:hAnsi="Times New Roman"/>
          <w:sz w:val="24"/>
        </w:rPr>
        <w:t xml:space="preserve">du rapport de présentation pour intégrer le </w:t>
      </w:r>
      <w:r w:rsidRPr="00C04EEF">
        <w:rPr>
          <w:rFonts w:ascii="Times New Roman" w:hAnsi="Times New Roman"/>
          <w:sz w:val="24"/>
        </w:rPr>
        <w:t>phasage</w:t>
      </w:r>
      <w:r>
        <w:rPr>
          <w:rFonts w:ascii="Times New Roman" w:hAnsi="Times New Roman"/>
          <w:sz w:val="24"/>
        </w:rPr>
        <w:t xml:space="preserve"> des projets de développement urbain.</w:t>
      </w:r>
    </w:p>
    <w:p w:rsidR="0017014F" w:rsidRPr="0017014F" w:rsidRDefault="0017014F" w:rsidP="0017014F">
      <w:pPr>
        <w:spacing w:after="0" w:line="240" w:lineRule="auto"/>
        <w:jc w:val="both"/>
        <w:rPr>
          <w:rFonts w:ascii="Times New Roman" w:hAnsi="Times New Roman"/>
          <w:sz w:val="24"/>
        </w:rPr>
      </w:pPr>
      <w:r w:rsidRPr="0017014F">
        <w:rPr>
          <w:rFonts w:ascii="Times New Roman" w:hAnsi="Times New Roman"/>
          <w:sz w:val="24"/>
          <w:u w:val="single"/>
        </w:rPr>
        <w:t xml:space="preserve"> </w:t>
      </w:r>
    </w:p>
    <w:p w:rsidR="0017014F" w:rsidRDefault="00E373C6" w:rsidP="00E32CD2">
      <w:pPr>
        <w:pStyle w:val="Paragraphedeliste"/>
        <w:numPr>
          <w:ilvl w:val="0"/>
          <w:numId w:val="5"/>
        </w:numPr>
        <w:spacing w:after="0" w:line="240" w:lineRule="auto"/>
        <w:jc w:val="both"/>
        <w:rPr>
          <w:rFonts w:ascii="Times New Roman" w:hAnsi="Times New Roman"/>
          <w:sz w:val="24"/>
        </w:rPr>
      </w:pPr>
      <w:r>
        <w:rPr>
          <w:rFonts w:ascii="Times New Roman" w:hAnsi="Times New Roman"/>
          <w:sz w:val="24"/>
          <w:u w:val="single"/>
        </w:rPr>
        <w:t>CCID :</w:t>
      </w:r>
    </w:p>
    <w:p w:rsidR="00E373C6" w:rsidRDefault="00E373C6" w:rsidP="00E373C6">
      <w:pPr>
        <w:spacing w:after="0" w:line="240" w:lineRule="auto"/>
        <w:jc w:val="both"/>
        <w:rPr>
          <w:rFonts w:ascii="Times New Roman" w:hAnsi="Times New Roman"/>
          <w:sz w:val="24"/>
        </w:rPr>
      </w:pPr>
      <w:r>
        <w:rPr>
          <w:rFonts w:ascii="Times New Roman" w:hAnsi="Times New Roman"/>
          <w:sz w:val="24"/>
        </w:rPr>
        <w:tab/>
        <w:t>Monsieur le Maire informe le Conseil Municipal de la tenue de la CCID le 16 juin 2015.</w:t>
      </w:r>
    </w:p>
    <w:p w:rsidR="00E373C6" w:rsidRPr="00E373C6" w:rsidRDefault="00E373C6" w:rsidP="00E373C6">
      <w:pPr>
        <w:spacing w:after="0" w:line="240" w:lineRule="auto"/>
        <w:jc w:val="both"/>
        <w:rPr>
          <w:rFonts w:ascii="Times New Roman" w:hAnsi="Times New Roman"/>
          <w:sz w:val="24"/>
        </w:rPr>
      </w:pPr>
      <w:r w:rsidRPr="00E373C6">
        <w:rPr>
          <w:rFonts w:ascii="Times New Roman" w:hAnsi="Times New Roman"/>
          <w:sz w:val="24"/>
        </w:rPr>
        <w:t xml:space="preserve"> </w:t>
      </w:r>
    </w:p>
    <w:p w:rsidR="00E373C6" w:rsidRPr="00E373C6" w:rsidRDefault="00E373C6" w:rsidP="00E32CD2">
      <w:pPr>
        <w:pStyle w:val="Paragraphedeliste"/>
        <w:numPr>
          <w:ilvl w:val="0"/>
          <w:numId w:val="5"/>
        </w:numPr>
        <w:spacing w:after="0" w:line="240" w:lineRule="auto"/>
        <w:jc w:val="both"/>
        <w:rPr>
          <w:rFonts w:ascii="Times New Roman" w:hAnsi="Times New Roman"/>
          <w:sz w:val="24"/>
        </w:rPr>
      </w:pPr>
      <w:r>
        <w:rPr>
          <w:rFonts w:ascii="Times New Roman" w:hAnsi="Times New Roman"/>
          <w:sz w:val="24"/>
          <w:u w:val="single"/>
        </w:rPr>
        <w:t>Travaux en cours :</w:t>
      </w:r>
    </w:p>
    <w:p w:rsidR="00E373C6" w:rsidRDefault="00E373C6" w:rsidP="00E373C6">
      <w:pPr>
        <w:pStyle w:val="Paragraphedeliste"/>
        <w:numPr>
          <w:ilvl w:val="0"/>
          <w:numId w:val="6"/>
        </w:numPr>
        <w:spacing w:after="0" w:line="240" w:lineRule="auto"/>
        <w:jc w:val="both"/>
        <w:rPr>
          <w:rFonts w:ascii="Times New Roman" w:hAnsi="Times New Roman"/>
          <w:sz w:val="24"/>
        </w:rPr>
      </w:pPr>
      <w:r>
        <w:rPr>
          <w:rFonts w:ascii="Times New Roman" w:hAnsi="Times New Roman"/>
          <w:b/>
          <w:sz w:val="24"/>
        </w:rPr>
        <w:t>Radars pédagogiques :</w:t>
      </w:r>
      <w:r>
        <w:rPr>
          <w:rFonts w:ascii="Times New Roman" w:hAnsi="Times New Roman"/>
          <w:sz w:val="24"/>
        </w:rPr>
        <w:t xml:space="preserve"> leur implantation est prévue dans la 1</w:t>
      </w:r>
      <w:r>
        <w:rPr>
          <w:rFonts w:ascii="Times New Roman" w:hAnsi="Times New Roman"/>
          <w:sz w:val="24"/>
          <w:vertAlign w:val="superscript"/>
        </w:rPr>
        <w:t>ère</w:t>
      </w:r>
      <w:r>
        <w:rPr>
          <w:rFonts w:ascii="Times New Roman" w:hAnsi="Times New Roman"/>
          <w:sz w:val="24"/>
        </w:rPr>
        <w:t xml:space="preserve"> quinzaine de juillet 2015.</w:t>
      </w:r>
    </w:p>
    <w:p w:rsidR="00E373C6" w:rsidRPr="00E373C6" w:rsidRDefault="00271690" w:rsidP="00E373C6">
      <w:pPr>
        <w:pStyle w:val="Paragraphedeliste"/>
        <w:numPr>
          <w:ilvl w:val="0"/>
          <w:numId w:val="6"/>
        </w:numPr>
        <w:spacing w:after="0" w:line="240" w:lineRule="auto"/>
        <w:jc w:val="both"/>
        <w:rPr>
          <w:rFonts w:ascii="Times New Roman" w:hAnsi="Times New Roman"/>
          <w:sz w:val="24"/>
        </w:rPr>
      </w:pPr>
      <w:r>
        <w:rPr>
          <w:rFonts w:ascii="Times New Roman" w:hAnsi="Times New Roman"/>
          <w:b/>
          <w:sz w:val="24"/>
        </w:rPr>
        <w:t>C</w:t>
      </w:r>
      <w:r w:rsidR="00E373C6">
        <w:rPr>
          <w:rFonts w:ascii="Times New Roman" w:hAnsi="Times New Roman"/>
          <w:b/>
          <w:sz w:val="24"/>
        </w:rPr>
        <w:t xml:space="preserve">abane des enfants de l’école de la </w:t>
      </w:r>
      <w:proofErr w:type="spellStart"/>
      <w:r w:rsidR="00E373C6">
        <w:rPr>
          <w:rFonts w:ascii="Times New Roman" w:hAnsi="Times New Roman"/>
          <w:b/>
          <w:sz w:val="24"/>
        </w:rPr>
        <w:t>Soye</w:t>
      </w:r>
      <w:proofErr w:type="spellEnd"/>
      <w:r>
        <w:rPr>
          <w:rFonts w:ascii="Times New Roman" w:hAnsi="Times New Roman"/>
          <w:b/>
          <w:sz w:val="24"/>
        </w:rPr>
        <w:t> :</w:t>
      </w:r>
      <w:r>
        <w:rPr>
          <w:rFonts w:ascii="Times New Roman" w:hAnsi="Times New Roman"/>
          <w:sz w:val="24"/>
        </w:rPr>
        <w:t xml:space="preserve"> la cabane sera refaite à l’identique (+ 1 fenêtre supplémentaire) vu son état de vieillissement</w:t>
      </w:r>
    </w:p>
    <w:p w:rsidR="00E373C6" w:rsidRPr="00E373C6" w:rsidRDefault="00E373C6" w:rsidP="00E373C6">
      <w:pPr>
        <w:spacing w:after="0" w:line="240" w:lineRule="auto"/>
        <w:jc w:val="both"/>
        <w:rPr>
          <w:rFonts w:ascii="Times New Roman" w:hAnsi="Times New Roman"/>
          <w:sz w:val="24"/>
        </w:rPr>
      </w:pPr>
      <w:r w:rsidRPr="00E373C6">
        <w:rPr>
          <w:rFonts w:ascii="Times New Roman" w:hAnsi="Times New Roman"/>
          <w:sz w:val="24"/>
          <w:u w:val="single"/>
        </w:rPr>
        <w:t xml:space="preserve"> </w:t>
      </w:r>
    </w:p>
    <w:p w:rsidR="00E373C6" w:rsidRDefault="00271690" w:rsidP="00E32CD2">
      <w:pPr>
        <w:pStyle w:val="Paragraphedeliste"/>
        <w:numPr>
          <w:ilvl w:val="0"/>
          <w:numId w:val="5"/>
        </w:numPr>
        <w:spacing w:after="0" w:line="240" w:lineRule="auto"/>
        <w:jc w:val="both"/>
        <w:rPr>
          <w:rFonts w:ascii="Times New Roman" w:hAnsi="Times New Roman"/>
          <w:sz w:val="24"/>
        </w:rPr>
      </w:pPr>
      <w:r>
        <w:rPr>
          <w:rFonts w:ascii="Times New Roman" w:hAnsi="Times New Roman"/>
          <w:sz w:val="24"/>
          <w:u w:val="single"/>
        </w:rPr>
        <w:t>Subvention FDAEC 2016 :</w:t>
      </w:r>
    </w:p>
    <w:p w:rsidR="00271690" w:rsidRDefault="00271690" w:rsidP="00271690">
      <w:pPr>
        <w:spacing w:after="0" w:line="240" w:lineRule="auto"/>
        <w:jc w:val="both"/>
        <w:rPr>
          <w:rFonts w:ascii="Times New Roman" w:hAnsi="Times New Roman"/>
          <w:sz w:val="24"/>
        </w:rPr>
      </w:pPr>
      <w:r>
        <w:rPr>
          <w:rFonts w:ascii="Times New Roman" w:hAnsi="Times New Roman"/>
          <w:sz w:val="24"/>
        </w:rPr>
        <w:tab/>
        <w:t>Monsieur le Maire évoque les investissements reportés sur 2016.</w:t>
      </w:r>
    </w:p>
    <w:p w:rsidR="00271690" w:rsidRPr="00271690" w:rsidRDefault="00271690" w:rsidP="00271690">
      <w:pPr>
        <w:spacing w:after="0" w:line="240" w:lineRule="auto"/>
        <w:jc w:val="both"/>
        <w:rPr>
          <w:rFonts w:ascii="Times New Roman" w:hAnsi="Times New Roman"/>
          <w:sz w:val="24"/>
        </w:rPr>
      </w:pPr>
      <w:r w:rsidRPr="00271690">
        <w:rPr>
          <w:rFonts w:ascii="Times New Roman" w:hAnsi="Times New Roman"/>
          <w:sz w:val="24"/>
        </w:rPr>
        <w:t xml:space="preserve"> </w:t>
      </w:r>
    </w:p>
    <w:p w:rsidR="00271690" w:rsidRDefault="00271690" w:rsidP="00E32CD2">
      <w:pPr>
        <w:pStyle w:val="Paragraphedeliste"/>
        <w:numPr>
          <w:ilvl w:val="0"/>
          <w:numId w:val="5"/>
        </w:numPr>
        <w:spacing w:after="0" w:line="240" w:lineRule="auto"/>
        <w:jc w:val="both"/>
        <w:rPr>
          <w:rFonts w:ascii="Times New Roman" w:hAnsi="Times New Roman"/>
          <w:sz w:val="24"/>
        </w:rPr>
      </w:pPr>
      <w:r>
        <w:rPr>
          <w:rFonts w:ascii="Times New Roman" w:hAnsi="Times New Roman"/>
          <w:sz w:val="24"/>
          <w:u w:val="single"/>
        </w:rPr>
        <w:t>Subvention Amicale des Parents d’Élèves (APE) :</w:t>
      </w:r>
    </w:p>
    <w:p w:rsidR="00271690" w:rsidRDefault="00271690" w:rsidP="00271690">
      <w:pPr>
        <w:spacing w:after="0" w:line="240" w:lineRule="auto"/>
        <w:jc w:val="both"/>
        <w:rPr>
          <w:rFonts w:ascii="Times New Roman" w:hAnsi="Times New Roman"/>
          <w:sz w:val="24"/>
        </w:rPr>
      </w:pPr>
      <w:r>
        <w:rPr>
          <w:rFonts w:ascii="Times New Roman" w:hAnsi="Times New Roman"/>
          <w:sz w:val="24"/>
        </w:rPr>
        <w:tab/>
      </w:r>
      <w:proofErr w:type="spellStart"/>
      <w:r>
        <w:rPr>
          <w:rFonts w:ascii="Times New Roman" w:hAnsi="Times New Roman"/>
          <w:sz w:val="24"/>
        </w:rPr>
        <w:t>A</w:t>
      </w:r>
      <w:proofErr w:type="spellEnd"/>
      <w:r>
        <w:rPr>
          <w:rFonts w:ascii="Times New Roman" w:hAnsi="Times New Roman"/>
          <w:sz w:val="24"/>
        </w:rPr>
        <w:t xml:space="preserve"> </w:t>
      </w:r>
      <w:r w:rsidR="00C04EEF">
        <w:rPr>
          <w:rFonts w:ascii="Times New Roman" w:hAnsi="Times New Roman"/>
          <w:sz w:val="24"/>
        </w:rPr>
        <w:t xml:space="preserve">la demande des parents d’élèves, une subvention de 50.00€ fera l’objet d’une délibération lors </w:t>
      </w:r>
      <w:r w:rsidR="00FC05FE">
        <w:rPr>
          <w:rFonts w:ascii="Times New Roman" w:hAnsi="Times New Roman"/>
          <w:sz w:val="24"/>
        </w:rPr>
        <w:tab/>
      </w:r>
      <w:r w:rsidR="00C04EEF">
        <w:rPr>
          <w:rFonts w:ascii="Times New Roman" w:hAnsi="Times New Roman"/>
          <w:sz w:val="24"/>
        </w:rPr>
        <w:t>d’un prochain Conseil Municipal.</w:t>
      </w:r>
    </w:p>
    <w:p w:rsidR="00271690" w:rsidRPr="00271690" w:rsidRDefault="00271690" w:rsidP="00271690">
      <w:pPr>
        <w:spacing w:after="0" w:line="240" w:lineRule="auto"/>
        <w:jc w:val="both"/>
        <w:rPr>
          <w:rFonts w:ascii="Times New Roman" w:hAnsi="Times New Roman"/>
          <w:sz w:val="24"/>
        </w:rPr>
      </w:pPr>
      <w:r w:rsidRPr="00271690">
        <w:rPr>
          <w:rFonts w:ascii="Times New Roman" w:hAnsi="Times New Roman"/>
          <w:sz w:val="24"/>
        </w:rPr>
        <w:t xml:space="preserve"> </w:t>
      </w:r>
    </w:p>
    <w:p w:rsidR="00271690" w:rsidRPr="00C04EEF" w:rsidRDefault="00C04EEF" w:rsidP="00E32CD2">
      <w:pPr>
        <w:pStyle w:val="Paragraphedeliste"/>
        <w:numPr>
          <w:ilvl w:val="0"/>
          <w:numId w:val="5"/>
        </w:numPr>
        <w:spacing w:after="0" w:line="240" w:lineRule="auto"/>
        <w:jc w:val="both"/>
        <w:rPr>
          <w:rFonts w:ascii="Times New Roman" w:hAnsi="Times New Roman"/>
          <w:sz w:val="24"/>
        </w:rPr>
      </w:pPr>
      <w:r>
        <w:rPr>
          <w:rFonts w:ascii="Times New Roman" w:hAnsi="Times New Roman"/>
          <w:sz w:val="24"/>
          <w:u w:val="single"/>
        </w:rPr>
        <w:t>SEMOCTOM / bacs à ordures ménagères :</w:t>
      </w:r>
    </w:p>
    <w:p w:rsidR="00C04EEF" w:rsidRPr="00C04EEF" w:rsidRDefault="00C04EEF" w:rsidP="00C04EEF">
      <w:pPr>
        <w:spacing w:after="0" w:line="240" w:lineRule="auto"/>
        <w:jc w:val="both"/>
        <w:rPr>
          <w:rFonts w:ascii="Times New Roman" w:hAnsi="Times New Roman"/>
          <w:sz w:val="24"/>
        </w:rPr>
      </w:pPr>
      <w:r>
        <w:rPr>
          <w:rFonts w:ascii="Times New Roman" w:hAnsi="Times New Roman"/>
          <w:sz w:val="24"/>
        </w:rPr>
        <w:tab/>
        <w:t xml:space="preserve">Le point est fait par M. </w:t>
      </w:r>
      <w:proofErr w:type="spellStart"/>
      <w:r>
        <w:rPr>
          <w:rFonts w:ascii="Times New Roman" w:hAnsi="Times New Roman"/>
          <w:sz w:val="24"/>
        </w:rPr>
        <w:t>Berthalon</w:t>
      </w:r>
      <w:proofErr w:type="spellEnd"/>
      <w:r>
        <w:rPr>
          <w:rFonts w:ascii="Times New Roman" w:hAnsi="Times New Roman"/>
          <w:sz w:val="24"/>
        </w:rPr>
        <w:t xml:space="preserve"> sur le changement des bacs à ordures ménagères. Ceux-ci seront </w:t>
      </w:r>
      <w:r w:rsidR="00FC05FE">
        <w:rPr>
          <w:rFonts w:ascii="Times New Roman" w:hAnsi="Times New Roman"/>
          <w:sz w:val="24"/>
        </w:rPr>
        <w:tab/>
      </w:r>
      <w:r>
        <w:rPr>
          <w:rFonts w:ascii="Times New Roman" w:hAnsi="Times New Roman"/>
          <w:sz w:val="24"/>
        </w:rPr>
        <w:t xml:space="preserve">entreposés à livraison dans l’atelier pour distribution le 08 juillet 2015 de 15h à 20h. Un courrier </w:t>
      </w:r>
      <w:r w:rsidR="00FC05FE">
        <w:rPr>
          <w:rFonts w:ascii="Times New Roman" w:hAnsi="Times New Roman"/>
          <w:sz w:val="24"/>
        </w:rPr>
        <w:tab/>
      </w:r>
      <w:r>
        <w:rPr>
          <w:rFonts w:ascii="Times New Roman" w:hAnsi="Times New Roman"/>
          <w:sz w:val="24"/>
        </w:rPr>
        <w:t xml:space="preserve">d’information sera distribué aux habitants de </w:t>
      </w:r>
      <w:proofErr w:type="spellStart"/>
      <w:r>
        <w:rPr>
          <w:rFonts w:ascii="Times New Roman" w:hAnsi="Times New Roman"/>
          <w:sz w:val="24"/>
        </w:rPr>
        <w:t>Madirac</w:t>
      </w:r>
      <w:proofErr w:type="spellEnd"/>
      <w:r>
        <w:rPr>
          <w:rFonts w:ascii="Times New Roman" w:hAnsi="Times New Roman"/>
          <w:sz w:val="24"/>
        </w:rPr>
        <w:t>.</w:t>
      </w:r>
    </w:p>
    <w:p w:rsidR="00C04EEF" w:rsidRPr="00C04EEF" w:rsidRDefault="00C04EEF" w:rsidP="00C04EEF">
      <w:pPr>
        <w:spacing w:after="0" w:line="240" w:lineRule="auto"/>
        <w:jc w:val="both"/>
        <w:rPr>
          <w:rFonts w:ascii="Times New Roman" w:hAnsi="Times New Roman"/>
          <w:sz w:val="24"/>
        </w:rPr>
      </w:pPr>
      <w:r w:rsidRPr="00C04EEF">
        <w:rPr>
          <w:rFonts w:ascii="Times New Roman" w:hAnsi="Times New Roman"/>
          <w:sz w:val="24"/>
          <w:u w:val="single"/>
        </w:rPr>
        <w:t xml:space="preserve"> </w:t>
      </w:r>
    </w:p>
    <w:p w:rsidR="00C04EEF" w:rsidRDefault="00C04EEF" w:rsidP="00E32CD2">
      <w:pPr>
        <w:pStyle w:val="Paragraphedeliste"/>
        <w:numPr>
          <w:ilvl w:val="0"/>
          <w:numId w:val="5"/>
        </w:numPr>
        <w:spacing w:after="0" w:line="240" w:lineRule="auto"/>
        <w:jc w:val="both"/>
        <w:rPr>
          <w:rFonts w:ascii="Times New Roman" w:hAnsi="Times New Roman"/>
          <w:sz w:val="24"/>
        </w:rPr>
      </w:pPr>
      <w:r>
        <w:rPr>
          <w:rFonts w:ascii="Times New Roman" w:hAnsi="Times New Roman"/>
          <w:sz w:val="24"/>
          <w:u w:val="single"/>
        </w:rPr>
        <w:t>Comité des fêtes :</w:t>
      </w:r>
    </w:p>
    <w:p w:rsidR="006A7C92" w:rsidRDefault="00C04EEF" w:rsidP="002C5CFE">
      <w:pPr>
        <w:spacing w:after="0" w:line="240" w:lineRule="auto"/>
        <w:jc w:val="both"/>
        <w:rPr>
          <w:rFonts w:ascii="Times New Roman" w:hAnsi="Times New Roman" w:cs="Times New Roman"/>
          <w:sz w:val="24"/>
        </w:rPr>
      </w:pPr>
      <w:r>
        <w:rPr>
          <w:rFonts w:ascii="Times New Roman" w:hAnsi="Times New Roman"/>
          <w:sz w:val="24"/>
        </w:rPr>
        <w:tab/>
      </w:r>
      <w:r w:rsidR="002C5CFE">
        <w:rPr>
          <w:rFonts w:ascii="Times New Roman" w:hAnsi="Times New Roman"/>
          <w:sz w:val="24"/>
        </w:rPr>
        <w:t xml:space="preserve">Mme </w:t>
      </w:r>
      <w:proofErr w:type="spellStart"/>
      <w:r w:rsidR="002C5CFE">
        <w:rPr>
          <w:rFonts w:ascii="Times New Roman" w:hAnsi="Times New Roman"/>
          <w:sz w:val="24"/>
        </w:rPr>
        <w:t>Bustarret</w:t>
      </w:r>
      <w:proofErr w:type="spellEnd"/>
      <w:r w:rsidR="002C5CFE">
        <w:rPr>
          <w:rFonts w:ascii="Times New Roman" w:hAnsi="Times New Roman"/>
          <w:sz w:val="24"/>
        </w:rPr>
        <w:t xml:space="preserve"> et M. Vergne se proposent de relancer le comité des fêtes et de prévoir l’organisation </w:t>
      </w:r>
      <w:r w:rsidR="00FC05FE">
        <w:rPr>
          <w:rFonts w:ascii="Times New Roman" w:hAnsi="Times New Roman"/>
          <w:sz w:val="24"/>
        </w:rPr>
        <w:tab/>
      </w:r>
      <w:r w:rsidR="002C5CFE">
        <w:rPr>
          <w:rFonts w:ascii="Times New Roman" w:hAnsi="Times New Roman"/>
          <w:sz w:val="24"/>
        </w:rPr>
        <w:t>de diverses manifestations à la rentrée. Ils prendront contact avec les membres du bureau.</w:t>
      </w:r>
      <w:r w:rsidR="002C5CFE">
        <w:rPr>
          <w:rFonts w:ascii="Times New Roman" w:hAnsi="Times New Roman" w:cs="Times New Roman"/>
          <w:sz w:val="24"/>
        </w:rPr>
        <w:t xml:space="preserve"> </w:t>
      </w:r>
    </w:p>
    <w:p w:rsidR="00FC05FE" w:rsidRDefault="00FC05FE" w:rsidP="002C5CFE">
      <w:pPr>
        <w:spacing w:after="0" w:line="240" w:lineRule="auto"/>
        <w:jc w:val="both"/>
        <w:rPr>
          <w:rFonts w:ascii="Times New Roman" w:hAnsi="Times New Roman" w:cs="Times New Roman"/>
          <w:sz w:val="24"/>
        </w:rPr>
      </w:pPr>
    </w:p>
    <w:p w:rsidR="002C5CFE" w:rsidRDefault="002C5CFE" w:rsidP="002C5CFE">
      <w:pPr>
        <w:spacing w:after="0" w:line="240" w:lineRule="auto"/>
        <w:jc w:val="both"/>
        <w:rPr>
          <w:rFonts w:ascii="Times New Roman" w:hAnsi="Times New Roman" w:cs="Times New Roman"/>
          <w:sz w:val="24"/>
        </w:rPr>
      </w:pPr>
    </w:p>
    <w:p w:rsidR="002C5CFE" w:rsidRDefault="002C5CFE" w:rsidP="002C5CFE">
      <w:pPr>
        <w:spacing w:after="0" w:line="240" w:lineRule="auto"/>
        <w:jc w:val="both"/>
        <w:rPr>
          <w:rFonts w:ascii="Times New Roman" w:hAnsi="Times New Roman" w:cs="Times New Roman"/>
          <w:sz w:val="24"/>
        </w:rPr>
      </w:pPr>
      <w:r>
        <w:rPr>
          <w:rFonts w:ascii="Times New Roman" w:hAnsi="Times New Roman" w:cs="Times New Roman"/>
          <w:sz w:val="24"/>
        </w:rPr>
        <w:t>L’ordre du jour étant épuisé la séance est levée à</w:t>
      </w:r>
      <w:r w:rsidR="00EB5DB2">
        <w:rPr>
          <w:rFonts w:ascii="Times New Roman" w:hAnsi="Times New Roman" w:cs="Times New Roman"/>
          <w:sz w:val="24"/>
        </w:rPr>
        <w:t xml:space="preserve"> 19h30.</w:t>
      </w:r>
      <w:bookmarkStart w:id="0" w:name="_GoBack"/>
      <w:bookmarkEnd w:id="0"/>
    </w:p>
    <w:p w:rsidR="006A7C92" w:rsidRPr="004C5099" w:rsidRDefault="006A7C92" w:rsidP="00090058">
      <w:pPr>
        <w:spacing w:after="0" w:line="240" w:lineRule="auto"/>
        <w:jc w:val="both"/>
        <w:rPr>
          <w:rFonts w:ascii="Times New Roman" w:hAnsi="Times New Roman" w:cs="Times New Roman"/>
          <w:sz w:val="24"/>
        </w:rPr>
      </w:pPr>
    </w:p>
    <w:sectPr w:rsidR="006A7C92" w:rsidRPr="004C5099" w:rsidSect="00090058">
      <w:footerReference w:type="default" r:id="rId8"/>
      <w:type w:val="continuous"/>
      <w:pgSz w:w="11907" w:h="16840" w:code="9"/>
      <w:pgMar w:top="284" w:right="720" w:bottom="720" w:left="720" w:header="0" w:footer="0" w:gutter="0"/>
      <w:paperSrc w:first="7" w:other="7"/>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058" w:rsidRDefault="00090058" w:rsidP="00090058">
      <w:pPr>
        <w:spacing w:after="0" w:line="240" w:lineRule="auto"/>
      </w:pPr>
      <w:r>
        <w:separator/>
      </w:r>
    </w:p>
  </w:endnote>
  <w:endnote w:type="continuationSeparator" w:id="0">
    <w:p w:rsidR="00090058" w:rsidRDefault="00090058" w:rsidP="0009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650145"/>
      <w:docPartObj>
        <w:docPartGallery w:val="Page Numbers (Bottom of Page)"/>
        <w:docPartUnique/>
      </w:docPartObj>
    </w:sdtPr>
    <w:sdtEndPr/>
    <w:sdtContent>
      <w:p w:rsidR="00090058" w:rsidRDefault="00090058">
        <w:pPr>
          <w:pStyle w:val="Pieddepage"/>
          <w:jc w:val="center"/>
        </w:pPr>
        <w:r>
          <w:fldChar w:fldCharType="begin"/>
        </w:r>
        <w:r>
          <w:instrText>PAGE   \* MERGEFORMAT</w:instrText>
        </w:r>
        <w:r>
          <w:fldChar w:fldCharType="separate"/>
        </w:r>
        <w:r w:rsidR="00EB5DB2">
          <w:rPr>
            <w:noProof/>
          </w:rPr>
          <w:t>4</w:t>
        </w:r>
        <w:r>
          <w:fldChar w:fldCharType="end"/>
        </w:r>
      </w:p>
    </w:sdtContent>
  </w:sdt>
  <w:p w:rsidR="00090058" w:rsidRDefault="0009005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058" w:rsidRDefault="00090058" w:rsidP="00090058">
      <w:pPr>
        <w:spacing w:after="0" w:line="240" w:lineRule="auto"/>
      </w:pPr>
      <w:r>
        <w:separator/>
      </w:r>
    </w:p>
  </w:footnote>
  <w:footnote w:type="continuationSeparator" w:id="0">
    <w:p w:rsidR="00090058" w:rsidRDefault="00090058" w:rsidP="000900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C6200"/>
    <w:multiLevelType w:val="hybridMultilevel"/>
    <w:tmpl w:val="CCFEE27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300CD0"/>
    <w:multiLevelType w:val="hybridMultilevel"/>
    <w:tmpl w:val="AA1A10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996768C"/>
    <w:multiLevelType w:val="hybridMultilevel"/>
    <w:tmpl w:val="3B1AC628"/>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
    <w:nsid w:val="4A8F03BE"/>
    <w:multiLevelType w:val="hybridMultilevel"/>
    <w:tmpl w:val="8580263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6B2F42F6"/>
    <w:multiLevelType w:val="hybridMultilevel"/>
    <w:tmpl w:val="60FE4B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A0C7A81"/>
    <w:multiLevelType w:val="hybridMultilevel"/>
    <w:tmpl w:val="116CE43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CF"/>
    <w:rsid w:val="00090058"/>
    <w:rsid w:val="0017014F"/>
    <w:rsid w:val="002173F9"/>
    <w:rsid w:val="00271690"/>
    <w:rsid w:val="002C5CFE"/>
    <w:rsid w:val="004C5099"/>
    <w:rsid w:val="005F029F"/>
    <w:rsid w:val="006A7C92"/>
    <w:rsid w:val="007215B4"/>
    <w:rsid w:val="007F6D13"/>
    <w:rsid w:val="00A2080F"/>
    <w:rsid w:val="00B3287D"/>
    <w:rsid w:val="00B90602"/>
    <w:rsid w:val="00C04EEF"/>
    <w:rsid w:val="00D365CF"/>
    <w:rsid w:val="00E11EA1"/>
    <w:rsid w:val="00E32CD2"/>
    <w:rsid w:val="00E373C6"/>
    <w:rsid w:val="00EB5DB2"/>
    <w:rsid w:val="00FC05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058"/>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90058"/>
    <w:pPr>
      <w:tabs>
        <w:tab w:val="center" w:pos="4536"/>
        <w:tab w:val="right" w:pos="9072"/>
      </w:tabs>
      <w:spacing w:after="0" w:line="240" w:lineRule="auto"/>
    </w:pPr>
  </w:style>
  <w:style w:type="character" w:customStyle="1" w:styleId="En-tteCar">
    <w:name w:val="En-tête Car"/>
    <w:basedOn w:val="Policepardfaut"/>
    <w:link w:val="En-tte"/>
    <w:uiPriority w:val="99"/>
    <w:rsid w:val="00090058"/>
    <w:rPr>
      <w:rFonts w:eastAsiaTheme="minorEastAsia"/>
      <w:lang w:eastAsia="fr-FR"/>
    </w:rPr>
  </w:style>
  <w:style w:type="paragraph" w:styleId="Pieddepage">
    <w:name w:val="footer"/>
    <w:basedOn w:val="Normal"/>
    <w:link w:val="PieddepageCar"/>
    <w:uiPriority w:val="99"/>
    <w:unhideWhenUsed/>
    <w:rsid w:val="000900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0058"/>
    <w:rPr>
      <w:rFonts w:eastAsiaTheme="minorEastAsia"/>
      <w:lang w:eastAsia="fr-FR"/>
    </w:rPr>
  </w:style>
  <w:style w:type="paragraph" w:styleId="Paragraphedeliste">
    <w:name w:val="List Paragraph"/>
    <w:basedOn w:val="Normal"/>
    <w:uiPriority w:val="34"/>
    <w:qFormat/>
    <w:rsid w:val="00E11EA1"/>
    <w:pPr>
      <w:suppressAutoHyphens/>
      <w:ind w:left="720"/>
      <w:contextualSpacing/>
    </w:pPr>
    <w:rPr>
      <w:rFonts w:ascii="Calibri" w:eastAsia="Calibri" w:hAnsi="Calibri" w:cs="Times New Roman"/>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058"/>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90058"/>
    <w:pPr>
      <w:tabs>
        <w:tab w:val="center" w:pos="4536"/>
        <w:tab w:val="right" w:pos="9072"/>
      </w:tabs>
      <w:spacing w:after="0" w:line="240" w:lineRule="auto"/>
    </w:pPr>
  </w:style>
  <w:style w:type="character" w:customStyle="1" w:styleId="En-tteCar">
    <w:name w:val="En-tête Car"/>
    <w:basedOn w:val="Policepardfaut"/>
    <w:link w:val="En-tte"/>
    <w:uiPriority w:val="99"/>
    <w:rsid w:val="00090058"/>
    <w:rPr>
      <w:rFonts w:eastAsiaTheme="minorEastAsia"/>
      <w:lang w:eastAsia="fr-FR"/>
    </w:rPr>
  </w:style>
  <w:style w:type="paragraph" w:styleId="Pieddepage">
    <w:name w:val="footer"/>
    <w:basedOn w:val="Normal"/>
    <w:link w:val="PieddepageCar"/>
    <w:uiPriority w:val="99"/>
    <w:unhideWhenUsed/>
    <w:rsid w:val="000900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0058"/>
    <w:rPr>
      <w:rFonts w:eastAsiaTheme="minorEastAsia"/>
      <w:lang w:eastAsia="fr-FR"/>
    </w:rPr>
  </w:style>
  <w:style w:type="paragraph" w:styleId="Paragraphedeliste">
    <w:name w:val="List Paragraph"/>
    <w:basedOn w:val="Normal"/>
    <w:uiPriority w:val="34"/>
    <w:qFormat/>
    <w:rsid w:val="00E11EA1"/>
    <w:pPr>
      <w:suppressAutoHyphens/>
      <w:ind w:left="720"/>
      <w:contextualSpacing/>
    </w:pPr>
    <w:rPr>
      <w:rFonts w:ascii="Calibri" w:eastAsia="Calibri" w:hAnsi="Calibri" w:cs="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4</Pages>
  <Words>1491</Words>
  <Characters>8204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5</cp:revision>
  <dcterms:created xsi:type="dcterms:W3CDTF">2015-07-16T11:17:00Z</dcterms:created>
  <dcterms:modified xsi:type="dcterms:W3CDTF">2015-09-12T08:42:00Z</dcterms:modified>
</cp:coreProperties>
</file>